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97E" w14:textId="29306510" w:rsidR="00FB1105" w:rsidRPr="00FA77D4" w:rsidRDefault="00823082" w:rsidP="001F021E">
      <w:pPr>
        <w:pStyle w:val="Heading1"/>
        <w:rPr>
          <w:rFonts w:hint="eastAsia"/>
          <w14:textFill>
            <w14:solidFill>
              <w14:srgbClr w14:val="373535">
                <w14:alpha w14:val="1000"/>
              </w14:srgbClr>
            </w14:solidFill>
          </w14:textFill>
        </w:rPr>
      </w:pPr>
      <w:r w:rsidRPr="00FA77D4">
        <w:rPr>
          <w14:textFill>
            <w14:solidFill>
              <w14:srgbClr w14:val="373535">
                <w14:alpha w14:val="1000"/>
              </w14:srgbClr>
            </w14:solidFill>
          </w14:textFill>
        </w:rPr>
        <w:t>1.2</w:t>
      </w:r>
      <w:r w:rsidR="0045692C" w:rsidRPr="00FA77D4">
        <w:rPr>
          <w14:textFill>
            <w14:solidFill>
              <w14:srgbClr w14:val="373535">
                <w14:alpha w14:val="1000"/>
              </w14:srgbClr>
            </w14:solidFill>
          </w14:textFill>
        </w:rPr>
        <w:t xml:space="preserve"> </w:t>
      </w:r>
      <w:r w:rsidR="000C2438" w:rsidRPr="00FA77D4">
        <w:rPr>
          <w14:textFill>
            <w14:solidFill>
              <w14:srgbClr w14:val="373535">
                <w14:alpha w14:val="1000"/>
              </w14:srgbClr>
            </w14:solidFill>
          </w14:textFill>
        </w:rPr>
        <w:t>Carte heuristique</w:t>
      </w:r>
    </w:p>
    <w:p w14:paraId="522D1ED1" w14:textId="1D1AED89" w:rsidR="00305A43" w:rsidRPr="00FA77D4" w:rsidRDefault="00FF4850" w:rsidP="00603567">
      <w:pPr>
        <w:pStyle w:val="Heading2"/>
        <w:rPr>
          <w14:textFill>
            <w14:solidFill>
              <w14:srgbClr w14:val="727171">
                <w14:alpha w14:val="1000"/>
              </w14:srgbClr>
            </w14:solidFill>
          </w14:textFill>
        </w:rPr>
      </w:pPr>
      <w:r w:rsidRPr="00FA77D4">
        <w:rPr>
          <w14:textFill>
            <w14:solidFill>
              <w14:srgbClr w14:val="727171">
                <w14:alpha w14:val="1000"/>
              </w14:srgbClr>
            </w14:solidFill>
          </w14:textFill>
        </w:rPr>
        <w:t>Exercice de documentation</w:t>
      </w:r>
      <w:r w:rsidR="00F00D77">
        <w:rPr>
          <w14:textFill>
            <w14:solidFill>
              <w14:srgbClr w14:val="727171">
                <w14:alpha w14:val="1000"/>
              </w14:srgbClr>
            </w14:solidFill>
          </w14:textFill>
        </w:rPr>
        <w:t xml:space="preserve"> </w:t>
      </w:r>
      <w:r w:rsidR="00111868">
        <w:rPr>
          <w14:textFill>
            <w14:solidFill>
              <w14:srgbClr w14:val="727171">
                <w14:alpha w14:val="1000"/>
              </w14:srgbClr>
            </w14:solidFill>
          </w14:textFill>
        </w:rPr>
        <w:t>2</w:t>
      </w:r>
    </w:p>
    <w:p w14:paraId="3290CE75" w14:textId="77777777" w:rsidR="00462866" w:rsidRDefault="00462866" w:rsidP="00462866">
      <w:pPr>
        <w:rPr>
          <w:rFonts w:eastAsia="Times"/>
        </w:rPr>
      </w:pPr>
    </w:p>
    <w:p w14:paraId="150E3DE4" w14:textId="77777777" w:rsidR="006C1B1F" w:rsidRDefault="006C1B1F" w:rsidP="006C1B1F">
      <w:pPr>
        <w:rPr>
          <w:rFonts w:ascii="Noto Sans Regular" w:hAnsi="Noto Sans Regular" w:cs="Noto Sans Medium"/>
          <w:bCs/>
          <w:color w:val="373535"/>
          <w:lang w:val="fr-CA"/>
          <w14:textFill>
            <w14:solidFill>
              <w14:srgbClr w14:val="373535">
                <w14:alpha w14:val="30000"/>
              </w14:srgbClr>
            </w14:solidFill>
          </w14:textFill>
        </w:rPr>
      </w:pPr>
    </w:p>
    <w:p w14:paraId="09464460" w14:textId="77777777" w:rsidR="0046661B" w:rsidRPr="0046661B" w:rsidRDefault="0046661B" w:rsidP="0046661B">
      <w:pPr>
        <w:pStyle w:val="Heading3"/>
        <w:rPr>
          <w14:textFill>
            <w14:solidFill>
              <w14:srgbClr w14:val="373535">
                <w14:alpha w14:val="1000"/>
              </w14:srgbClr>
            </w14:solidFill>
          </w14:textFill>
        </w:rPr>
      </w:pPr>
      <w:r w:rsidRPr="0046661B">
        <w:rPr>
          <w14:textFill>
            <w14:solidFill>
              <w14:srgbClr w14:val="373535">
                <w14:alpha w14:val="1000"/>
              </w14:srgbClr>
            </w14:solidFill>
          </w14:textFill>
        </w:rPr>
        <w:t xml:space="preserve">Consignes : </w:t>
      </w:r>
      <w:r w:rsidRPr="00650C21">
        <w:rPr>
          <w:rFonts w:ascii="Noto Sans" w:hAnsi="Noto Sans" w:cs="Noto Sans"/>
          <w14:textFill>
            <w14:solidFill>
              <w14:srgbClr w14:val="373535">
                <w14:alpha w14:val="1000"/>
              </w14:srgbClr>
            </w14:solidFill>
          </w14:textFill>
        </w:rPr>
        <w:t>Explore le travail de ces artistes contemporains afin de mieux visualiser des œuvres inspirées du processus de cartes mentales.</w:t>
      </w:r>
    </w:p>
    <w:p w14:paraId="67B9D42A" w14:textId="77777777" w:rsidR="0046661B" w:rsidRPr="00650C21" w:rsidRDefault="0046661B" w:rsidP="0046661B">
      <w:pPr>
        <w:pStyle w:val="Heading3"/>
        <w:rPr>
          <w:rFonts w:ascii="Noto Sans" w:hAnsi="Noto Sans" w:cs="Noto Sans"/>
          <w14:textFill>
            <w14:solidFill>
              <w14:srgbClr w14:val="373535">
                <w14:alpha w14:val="1000"/>
              </w14:srgbClr>
            </w14:solidFill>
          </w14:textFill>
        </w:rPr>
      </w:pPr>
      <w:r w:rsidRPr="0046661B">
        <w:rPr>
          <w14:textFill>
            <w14:solidFill>
              <w14:srgbClr w14:val="373535">
                <w14:alpha w14:val="1000"/>
              </w14:srgbClr>
            </w14:solidFill>
          </w14:textFill>
        </w:rPr>
        <w:br/>
      </w:r>
      <w:r w:rsidRPr="00650C21">
        <w:rPr>
          <w:rFonts w:ascii="Noto Sans" w:hAnsi="Noto Sans" w:cs="Noto Sans"/>
          <w14:textFill>
            <w14:solidFill>
              <w14:srgbClr w14:val="373535">
                <w14:alpha w14:val="30000"/>
              </w14:srgbClr>
            </w14:solidFill>
          </w14:textFill>
        </w:rPr>
        <w:t>(Gabarit de travail que l’étudiant ou l’étudiante pourra télécharger et remplir afin de faire valider sa recherche d’images d’œuvres par l’enseignant ou l’enseignante. L’enseignant ou l’enseignante peut aussi simplement préparer une présentation visuelle à partir de ce matériel.)</w:t>
      </w:r>
    </w:p>
    <w:p w14:paraId="5F0D3F6D" w14:textId="77777777" w:rsidR="0046661B" w:rsidRPr="0046661B" w:rsidRDefault="0046661B" w:rsidP="0046661B">
      <w:pPr>
        <w:pStyle w:val="Heading3"/>
        <w:rPr>
          <w14:textFill>
            <w14:solidFill>
              <w14:srgbClr w14:val="373535">
                <w14:alpha w14:val="1000"/>
              </w14:srgbClr>
            </w14:solidFill>
          </w14:textFill>
        </w:rPr>
      </w:pPr>
    </w:p>
    <w:p w14:paraId="1A470F38" w14:textId="77777777" w:rsidR="0046661B" w:rsidRPr="0046661B" w:rsidRDefault="0046661B" w:rsidP="0046661B">
      <w:pPr>
        <w:pStyle w:val="Heading3"/>
        <w:rPr>
          <w14:textFill>
            <w14:solidFill>
              <w14:srgbClr w14:val="373535">
                <w14:alpha w14:val="1000"/>
              </w14:srgbClr>
            </w14:solidFill>
          </w14:textFill>
        </w:rPr>
      </w:pPr>
      <w:r w:rsidRPr="0046661B">
        <w:rPr>
          <w14:textFill>
            <w14:solidFill>
              <w14:srgbClr w14:val="373535">
                <w14:alpha w14:val="1000"/>
              </w14:srgbClr>
            </w14:solidFill>
          </w14:textFill>
        </w:rPr>
        <w:t xml:space="preserve">Exercice de recherche Internet suggéré : </w:t>
      </w:r>
    </w:p>
    <w:p w14:paraId="331F89EC" w14:textId="77777777" w:rsidR="0046661B" w:rsidRPr="00650C21" w:rsidRDefault="0046661B" w:rsidP="0046661B">
      <w:pPr>
        <w:pStyle w:val="Heading3"/>
        <w:rPr>
          <w:rFonts w:ascii="Noto Sans" w:hAnsi="Noto Sans" w:cs="Noto Sans"/>
          <w14:textFill>
            <w14:solidFill>
              <w14:srgbClr w14:val="373535">
                <w14:alpha w14:val="1000"/>
              </w14:srgbClr>
            </w14:solidFill>
          </w14:textFill>
        </w:rPr>
      </w:pPr>
      <w:r w:rsidRPr="00650C21">
        <w:rPr>
          <w:rFonts w:ascii="Noto Sans" w:hAnsi="Noto Sans" w:cs="Noto Sans"/>
          <w14:textFill>
            <w14:solidFill>
              <w14:srgbClr w14:val="373535">
                <w14:alpha w14:val="1000"/>
              </w14:srgbClr>
            </w14:solidFill>
          </w14:textFill>
        </w:rPr>
        <w:t>À partir de tes recherches sur les œuvres suggérées suivantes, essaie de trouver dans chacune ce qui peut illustrer le principe de la carte heuristique. Vis-à-vis chaque image trouvée, rédige une courte explication du concept appliqué.</w:t>
      </w:r>
    </w:p>
    <w:p w14:paraId="7D7D0550" w14:textId="77777777" w:rsidR="000822CC" w:rsidRDefault="000822CC" w:rsidP="006C1B1F">
      <w:pPr>
        <w:rPr>
          <w:rFonts w:ascii="Noto Sans Regular" w:hAnsi="Noto Sans Regular" w:cs="Noto Sans Medium"/>
          <w:bCs/>
          <w:color w:val="373535"/>
          <w14:textFill>
            <w14:solidFill>
              <w14:srgbClr w14:val="373535">
                <w14:alpha w14:val="30000"/>
              </w14:srgbClr>
            </w14:solidFill>
          </w14:textFill>
        </w:rPr>
      </w:pPr>
    </w:p>
    <w:p w14:paraId="035049DC" w14:textId="77777777" w:rsidR="002F21CA" w:rsidRDefault="002F21CA" w:rsidP="006C1B1F">
      <w:pPr>
        <w:rPr>
          <w:rFonts w:ascii="Noto Sans Regular" w:hAnsi="Noto Sans Regular" w:cs="Noto Sans Medium"/>
          <w:bCs/>
          <w:color w:val="373535"/>
          <w14:textFill>
            <w14:solidFill>
              <w14:srgbClr w14:val="373535">
                <w14:alpha w14:val="30000"/>
              </w14:srgbClr>
            </w14:solidFill>
          </w14:textFill>
        </w:rPr>
      </w:pPr>
    </w:p>
    <w:p w14:paraId="77986494" w14:textId="77777777" w:rsidR="00FA77D4" w:rsidRDefault="00FA77D4" w:rsidP="006C1B1F">
      <w:pPr>
        <w:rPr>
          <w:rFonts w:ascii="Noto Sans Regular" w:hAnsi="Noto Sans Regular" w:cs="Noto Sans Medium"/>
          <w:bCs/>
          <w:color w:val="373535"/>
          <w14:textFill>
            <w14:solidFill>
              <w14:srgbClr w14:val="373535">
                <w14:alpha w14:val="30000"/>
              </w14:srgbClr>
            </w14:solidFill>
          </w14:textFill>
        </w:rPr>
      </w:pPr>
    </w:p>
    <w:tbl>
      <w:tblPr>
        <w:tblStyle w:val="TableGrid"/>
        <w:tblW w:w="9634" w:type="dxa"/>
        <w:tblLayout w:type="fixed"/>
        <w:tblLook w:val="04A0" w:firstRow="1" w:lastRow="0" w:firstColumn="1" w:lastColumn="0" w:noHBand="0" w:noVBand="1"/>
      </w:tblPr>
      <w:tblGrid>
        <w:gridCol w:w="3106"/>
        <w:gridCol w:w="2873"/>
        <w:gridCol w:w="3655"/>
      </w:tblGrid>
      <w:tr w:rsidR="002F21CA" w:rsidRPr="00365D03" w14:paraId="4D7489B3" w14:textId="77777777" w:rsidTr="007B0B65">
        <w:trPr>
          <w:trHeight w:val="304"/>
        </w:trPr>
        <w:tc>
          <w:tcPr>
            <w:tcW w:w="3130" w:type="dxa"/>
            <w:shd w:val="clear" w:color="auto" w:fill="auto"/>
          </w:tcPr>
          <w:p w14:paraId="3EB4817A" w14:textId="77777777" w:rsidR="002F21CA" w:rsidRPr="002F21CA" w:rsidRDefault="002F21CA" w:rsidP="002F21CA">
            <w:pPr>
              <w:pStyle w:val="Heading3"/>
              <w:rPr>
                <w14:textFill>
                  <w14:solidFill>
                    <w14:srgbClr w14:val="373535">
                      <w14:alpha w14:val="1000"/>
                    </w14:srgbClr>
                  </w14:solidFill>
                </w14:textFill>
              </w:rPr>
            </w:pPr>
            <w:r w:rsidRPr="002F21CA">
              <w:rPr>
                <w14:textFill>
                  <w14:solidFill>
                    <w14:srgbClr w14:val="373535">
                      <w14:alpha w14:val="1000"/>
                    </w14:srgbClr>
                  </w14:solidFill>
                </w14:textFill>
              </w:rPr>
              <w:t>Images des œuvres à insérer</w:t>
            </w:r>
          </w:p>
        </w:tc>
        <w:tc>
          <w:tcPr>
            <w:tcW w:w="2820" w:type="dxa"/>
            <w:shd w:val="clear" w:color="auto" w:fill="auto"/>
          </w:tcPr>
          <w:p w14:paraId="2DD7EFA7" w14:textId="77777777" w:rsidR="002F21CA" w:rsidRPr="002F21CA" w:rsidRDefault="002F21CA" w:rsidP="002F21CA">
            <w:pPr>
              <w:pStyle w:val="Heading3"/>
              <w:rPr>
                <w14:textFill>
                  <w14:solidFill>
                    <w14:srgbClr w14:val="373535">
                      <w14:alpha w14:val="1000"/>
                    </w14:srgbClr>
                  </w14:solidFill>
                </w14:textFill>
              </w:rPr>
            </w:pPr>
            <w:r w:rsidRPr="002F21CA">
              <w:rPr>
                <w14:textFill>
                  <w14:solidFill>
                    <w14:srgbClr w14:val="373535">
                      <w14:alpha w14:val="1000"/>
                    </w14:srgbClr>
                  </w14:solidFill>
                </w14:textFill>
              </w:rPr>
              <w:t>Titres des œuvres</w:t>
            </w:r>
          </w:p>
        </w:tc>
        <w:tc>
          <w:tcPr>
            <w:tcW w:w="3684" w:type="dxa"/>
            <w:shd w:val="clear" w:color="auto" w:fill="auto"/>
          </w:tcPr>
          <w:p w14:paraId="50119456" w14:textId="77777777" w:rsidR="002F21CA" w:rsidRPr="002F21CA" w:rsidRDefault="002F21CA" w:rsidP="002F21CA">
            <w:pPr>
              <w:pStyle w:val="Heading3"/>
              <w:rPr>
                <w14:textFill>
                  <w14:solidFill>
                    <w14:srgbClr w14:val="373535">
                      <w14:alpha w14:val="1000"/>
                    </w14:srgbClr>
                  </w14:solidFill>
                </w14:textFill>
              </w:rPr>
            </w:pPr>
            <w:r w:rsidRPr="002F21CA">
              <w:rPr>
                <w14:textFill>
                  <w14:solidFill>
                    <w14:srgbClr w14:val="373535">
                      <w14:alpha w14:val="1000"/>
                    </w14:srgbClr>
                  </w14:solidFill>
                </w14:textFill>
              </w:rPr>
              <w:t>Détails sur les œuvres et l’artiste</w:t>
            </w:r>
          </w:p>
        </w:tc>
      </w:tr>
      <w:tr w:rsidR="002F21CA" w:rsidRPr="002F21CA" w14:paraId="54E2BCC0" w14:textId="77777777" w:rsidTr="007B0B65">
        <w:trPr>
          <w:trHeight w:val="597"/>
        </w:trPr>
        <w:tc>
          <w:tcPr>
            <w:tcW w:w="3130" w:type="dxa"/>
          </w:tcPr>
          <w:p w14:paraId="0AD3656F" w14:textId="77777777" w:rsidR="002F21CA" w:rsidRPr="002F21CA" w:rsidRDefault="002F21CA" w:rsidP="002F21CA">
            <w:pPr>
              <w:rPr>
                <w:color w:val="373535"/>
                <w14:textFill>
                  <w14:solidFill>
                    <w14:srgbClr w14:val="373535">
                      <w14:alpha w14:val="30000"/>
                    </w14:srgbClr>
                  </w14:solidFill>
                </w14:textFill>
              </w:rPr>
            </w:pPr>
          </w:p>
        </w:tc>
        <w:tc>
          <w:tcPr>
            <w:tcW w:w="2820" w:type="dxa"/>
          </w:tcPr>
          <w:p w14:paraId="6AE6F8C9"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t xml:space="preserve">Chris </w:t>
            </w:r>
            <w:proofErr w:type="spellStart"/>
            <w:r w:rsidRPr="002F21CA">
              <w:rPr>
                <w:color w:val="373535"/>
                <w14:textFill>
                  <w14:solidFill>
                    <w14:srgbClr w14:val="373535">
                      <w14:alpha w14:val="30000"/>
                    </w14:srgbClr>
                  </w14:solidFill>
                </w14:textFill>
              </w:rPr>
              <w:t>Ofili</w:t>
            </w:r>
            <w:proofErr w:type="spellEnd"/>
            <w:r w:rsidRPr="002F21CA">
              <w:rPr>
                <w:color w:val="373535"/>
                <w14:textFill>
                  <w14:solidFill>
                    <w14:srgbClr w14:val="373535">
                      <w14:alpha w14:val="30000"/>
                    </w14:srgbClr>
                  </w14:solidFill>
                </w14:textFill>
              </w:rPr>
              <w:t xml:space="preserve">, </w:t>
            </w:r>
            <w:proofErr w:type="spellStart"/>
            <w:r w:rsidRPr="002F21CA">
              <w:rPr>
                <w:color w:val="373535"/>
                <w14:textFill>
                  <w14:solidFill>
                    <w14:srgbClr w14:val="373535">
                      <w14:alpha w14:val="30000"/>
                    </w14:srgbClr>
                  </w14:solidFill>
                </w14:textFill>
              </w:rPr>
              <w:t>Afrodizzia</w:t>
            </w:r>
            <w:proofErr w:type="spellEnd"/>
            <w:r w:rsidRPr="002F21CA">
              <w:rPr>
                <w:color w:val="373535"/>
                <w14:textFill>
                  <w14:solidFill>
                    <w14:srgbClr w14:val="373535">
                      <w14:alpha w14:val="30000"/>
                    </w14:srgbClr>
                  </w14:solidFill>
                </w14:textFill>
              </w:rPr>
              <w:t xml:space="preserve">, 1996, </w:t>
            </w:r>
            <w:r w:rsidRPr="002F21CA">
              <w:rPr>
                <w:color w:val="373535"/>
                <w14:textFill>
                  <w14:solidFill>
                    <w14:srgbClr w14:val="373535">
                      <w14:alpha w14:val="30000"/>
                    </w14:srgbClr>
                  </w14:solidFill>
                </w14:textFill>
              </w:rPr>
              <w:br/>
              <w:t xml:space="preserve">Avec l’autorisation de la Victoria Miro </w:t>
            </w:r>
            <w:proofErr w:type="spellStart"/>
            <w:r w:rsidRPr="002F21CA">
              <w:rPr>
                <w:color w:val="373535"/>
                <w14:textFill>
                  <w14:solidFill>
                    <w14:srgbClr w14:val="373535">
                      <w14:alpha w14:val="30000"/>
                    </w14:srgbClr>
                  </w14:solidFill>
                </w14:textFill>
              </w:rPr>
              <w:t>Gallery</w:t>
            </w:r>
            <w:proofErr w:type="spellEnd"/>
            <w:r w:rsidRPr="002F21CA">
              <w:rPr>
                <w:color w:val="373535"/>
                <w14:textFill>
                  <w14:solidFill>
                    <w14:srgbClr w14:val="373535">
                      <w14:alpha w14:val="30000"/>
                    </w14:srgbClr>
                  </w14:solidFill>
                </w14:textFill>
              </w:rPr>
              <w:t>, Londres</w:t>
            </w:r>
          </w:p>
          <w:p w14:paraId="39E33054" w14:textId="77777777" w:rsidR="002F21CA" w:rsidRPr="002F21CA" w:rsidRDefault="002F21CA" w:rsidP="002F21CA">
            <w:pPr>
              <w:rPr>
                <w:color w:val="373535"/>
                <w14:textFill>
                  <w14:solidFill>
                    <w14:srgbClr w14:val="373535">
                      <w14:alpha w14:val="30000"/>
                    </w14:srgbClr>
                  </w14:solidFill>
                </w14:textFill>
              </w:rPr>
            </w:pPr>
          </w:p>
          <w:p w14:paraId="5BC1E35A" w14:textId="77777777" w:rsidR="002F21CA" w:rsidRPr="002F21CA" w:rsidRDefault="002F21CA" w:rsidP="001247AB">
            <w:pPr>
              <w:pStyle w:val="Heading4"/>
              <w:rPr>
                <w14:textFill>
                  <w14:solidFill>
                    <w14:srgbClr w14:val="373535">
                      <w14:alpha w14:val="30000"/>
                    </w14:srgbClr>
                  </w14:solidFill>
                </w14:textFill>
              </w:rPr>
            </w:pPr>
            <w:r w:rsidRPr="00B40F0E">
              <w:rPr>
                <w:rStyle w:val="Heading3Char"/>
              </w:rPr>
              <w:t xml:space="preserve">Source </w:t>
            </w:r>
            <w:r w:rsidRPr="00F23555">
              <w:t>consultée :</w:t>
            </w:r>
            <w:r w:rsidRPr="002F21CA">
              <w:rPr>
                <w14:textFill>
                  <w14:solidFill>
                    <w14:srgbClr w14:val="373535">
                      <w14:alpha w14:val="30000"/>
                    </w14:srgbClr>
                  </w14:solidFill>
                </w14:textFill>
              </w:rPr>
              <w:t xml:space="preserve"> </w:t>
            </w:r>
          </w:p>
          <w:p w14:paraId="383BCF8F" w14:textId="036970F8" w:rsidR="002F21CA" w:rsidRPr="00B40F0E" w:rsidRDefault="002F21CA" w:rsidP="00B40F0E">
            <w:pPr>
              <w:pStyle w:val="ListParagraph"/>
              <w:numPr>
                <w:ilvl w:val="0"/>
                <w:numId w:val="12"/>
              </w:numPr>
              <w:rPr>
                <w:rFonts w:ascii="Noto Serif" w:hAnsi="Noto Serif" w:cs="Noto Serif"/>
                <w:color w:val="373535"/>
                <w:lang w:val="en-CA"/>
                <w14:textFill>
                  <w14:solidFill>
                    <w14:srgbClr w14:val="373535">
                      <w14:alpha w14:val="30000"/>
                    </w14:srgbClr>
                  </w14:solidFill>
                </w14:textFill>
              </w:rPr>
            </w:pPr>
            <w:r w:rsidRPr="00B40F0E">
              <w:rPr>
                <w:rFonts w:ascii="Noto Serif" w:hAnsi="Noto Serif" w:cs="Noto Serif"/>
                <w:color w:val="373535"/>
                <w:lang w:val="en-CA"/>
                <w14:textFill>
                  <w14:solidFill>
                    <w14:srgbClr w14:val="373535">
                      <w14:alpha w14:val="30000"/>
                    </w14:srgbClr>
                  </w14:solidFill>
                </w14:textFill>
              </w:rPr>
              <w:t xml:space="preserve">TATE KIDS, </w:t>
            </w:r>
            <w:r w:rsidRPr="00B40F0E">
              <w:rPr>
                <w:rFonts w:ascii="Noto Serif" w:hAnsi="Noto Serif" w:cs="Noto Serif"/>
                <w:i/>
                <w:iCs/>
                <w:color w:val="373535"/>
                <w:lang w:val="en-CA"/>
                <w14:textFill>
                  <w14:solidFill>
                    <w14:srgbClr w14:val="373535">
                      <w14:alpha w14:val="30000"/>
                    </w14:srgbClr>
                  </w14:solidFill>
                </w14:textFill>
              </w:rPr>
              <w:t xml:space="preserve">Who is </w:t>
            </w:r>
            <w:proofErr w:type="spellStart"/>
            <w:r w:rsidRPr="00B40F0E">
              <w:rPr>
                <w:rFonts w:ascii="Noto Serif" w:hAnsi="Noto Serif" w:cs="Noto Serif"/>
                <w:i/>
                <w:iCs/>
                <w:color w:val="373535"/>
                <w:lang w:val="en-CA"/>
                <w14:textFill>
                  <w14:solidFill>
                    <w14:srgbClr w14:val="373535">
                      <w14:alpha w14:val="30000"/>
                    </w14:srgbClr>
                  </w14:solidFill>
                </w14:textFill>
              </w:rPr>
              <w:t>chris</w:t>
            </w:r>
            <w:proofErr w:type="spellEnd"/>
            <w:r w:rsidRPr="00B40F0E">
              <w:rPr>
                <w:rFonts w:ascii="Noto Serif" w:hAnsi="Noto Serif" w:cs="Noto Serif"/>
                <w:i/>
                <w:iCs/>
                <w:color w:val="373535"/>
                <w:lang w:val="en-CA"/>
                <w14:textFill>
                  <w14:solidFill>
                    <w14:srgbClr w14:val="373535">
                      <w14:alpha w14:val="30000"/>
                    </w14:srgbClr>
                  </w14:solidFill>
                </w14:textFill>
              </w:rPr>
              <w:t xml:space="preserve"> </w:t>
            </w:r>
            <w:proofErr w:type="spellStart"/>
            <w:proofErr w:type="gramStart"/>
            <w:r w:rsidRPr="00B40F0E">
              <w:rPr>
                <w:rFonts w:ascii="Noto Serif" w:hAnsi="Noto Serif" w:cs="Noto Serif"/>
                <w:i/>
                <w:iCs/>
                <w:color w:val="373535"/>
                <w:lang w:val="en-CA"/>
                <w14:textFill>
                  <w14:solidFill>
                    <w14:srgbClr w14:val="373535">
                      <w14:alpha w14:val="30000"/>
                    </w14:srgbClr>
                  </w14:solidFill>
                </w14:textFill>
              </w:rPr>
              <w:t>ofili</w:t>
            </w:r>
            <w:proofErr w:type="spellEnd"/>
            <w:r w:rsidRPr="00B40F0E">
              <w:rPr>
                <w:rFonts w:ascii="Noto Serif" w:hAnsi="Noto Serif" w:cs="Noto Serif"/>
                <w:i/>
                <w:iCs/>
                <w:color w:val="373535"/>
                <w:lang w:val="en-CA"/>
                <w14:textFill>
                  <w14:solidFill>
                    <w14:srgbClr w14:val="373535">
                      <w14:alpha w14:val="30000"/>
                    </w14:srgbClr>
                  </w14:solidFill>
                </w14:textFill>
              </w:rPr>
              <w:t>?</w:t>
            </w:r>
            <w:r w:rsidRPr="00B40F0E">
              <w:rPr>
                <w:rFonts w:ascii="Noto Serif" w:hAnsi="Noto Serif" w:cs="Noto Serif"/>
                <w:color w:val="373535"/>
                <w:lang w:val="en-CA"/>
                <w14:textFill>
                  <w14:solidFill>
                    <w14:srgbClr w14:val="373535">
                      <w14:alpha w14:val="30000"/>
                    </w14:srgbClr>
                  </w14:solidFill>
                </w14:textFill>
              </w:rPr>
              <w:t>,</w:t>
            </w:r>
            <w:proofErr w:type="gramEnd"/>
            <w:r w:rsidRPr="00B40F0E">
              <w:rPr>
                <w:rFonts w:ascii="Noto Serif" w:hAnsi="Noto Serif" w:cs="Noto Serif"/>
                <w:color w:val="373535"/>
                <w:lang w:val="en-CA"/>
                <w14:textFill>
                  <w14:solidFill>
                    <w14:srgbClr w14:val="373535">
                      <w14:alpha w14:val="30000"/>
                    </w14:srgbClr>
                  </w14:solidFill>
                </w14:textFill>
              </w:rPr>
              <w:t xml:space="preserve"> [En </w:t>
            </w:r>
            <w:proofErr w:type="spellStart"/>
            <w:r w:rsidRPr="00B40F0E">
              <w:rPr>
                <w:rFonts w:ascii="Noto Serif" w:hAnsi="Noto Serif" w:cs="Noto Serif"/>
                <w:color w:val="373535"/>
                <w:lang w:val="en-CA"/>
                <w14:textFill>
                  <w14:solidFill>
                    <w14:srgbClr w14:val="373535">
                      <w14:alpha w14:val="30000"/>
                    </w14:srgbClr>
                  </w14:solidFill>
                </w14:textFill>
              </w:rPr>
              <w:t>ligne</w:t>
            </w:r>
            <w:proofErr w:type="spellEnd"/>
            <w:r w:rsidRPr="00B40F0E">
              <w:rPr>
                <w:rFonts w:ascii="Noto Serif" w:hAnsi="Noto Serif" w:cs="Noto Serif"/>
                <w:color w:val="373535"/>
                <w:lang w:val="en-CA"/>
                <w14:textFill>
                  <w14:solidFill>
                    <w14:srgbClr w14:val="373535">
                      <w14:alpha w14:val="30000"/>
                    </w14:srgbClr>
                  </w14:solidFill>
                </w14:textFill>
              </w:rPr>
              <w:t>], [</w:t>
            </w:r>
            <w:hyperlink r:id="rId8" w:history="1">
              <w:r w:rsidRPr="00B40F0E">
                <w:rPr>
                  <w:rStyle w:val="Hyperlink"/>
                  <w:rFonts w:ascii="Noto Serif" w:hAnsi="Noto Serif" w:cs="Noto Serif"/>
                  <w:color w:val="373535"/>
                  <w:lang w:val="en-CA"/>
                  <w14:textFill>
                    <w14:solidFill>
                      <w14:srgbClr w14:val="373535">
                        <w14:alpha w14:val="30000"/>
                      </w14:srgbClr>
                    </w14:solidFill>
                  </w14:textFill>
                </w:rPr>
                <w:t>https://www.tate.org.uk/kids/ex</w:t>
              </w:r>
              <w:r w:rsidRPr="00B40F0E">
                <w:rPr>
                  <w:rStyle w:val="Hyperlink"/>
                  <w:rFonts w:ascii="Noto Serif" w:hAnsi="Noto Serif" w:cs="Noto Serif"/>
                  <w:color w:val="373535"/>
                  <w:lang w:val="en-CA"/>
                  <w14:textFill>
                    <w14:solidFill>
                      <w14:srgbClr w14:val="373535">
                        <w14:alpha w14:val="30000"/>
                      </w14:srgbClr>
                    </w14:solidFill>
                  </w14:textFill>
                </w:rPr>
                <w:lastRenderedPageBreak/>
                <w:t>plore/who-is/who-chris-ofili</w:t>
              </w:r>
            </w:hyperlink>
            <w:r w:rsidRPr="00B40F0E">
              <w:rPr>
                <w:rFonts w:ascii="Noto Serif" w:hAnsi="Noto Serif" w:cs="Noto Serif"/>
                <w:color w:val="373535"/>
                <w:lang w:val="en-CA"/>
                <w14:textFill>
                  <w14:solidFill>
                    <w14:srgbClr w14:val="373535">
                      <w14:alpha w14:val="30000"/>
                    </w14:srgbClr>
                  </w14:solidFill>
                </w14:textFill>
              </w:rPr>
              <w:t>]</w:t>
            </w:r>
          </w:p>
        </w:tc>
        <w:tc>
          <w:tcPr>
            <w:tcW w:w="3684" w:type="dxa"/>
          </w:tcPr>
          <w:p w14:paraId="69966EF3"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lastRenderedPageBreak/>
              <w:t xml:space="preserve">Chris </w:t>
            </w:r>
            <w:proofErr w:type="spellStart"/>
            <w:r w:rsidRPr="002F21CA">
              <w:rPr>
                <w:color w:val="373535"/>
                <w14:textFill>
                  <w14:solidFill>
                    <w14:srgbClr w14:val="373535">
                      <w14:alpha w14:val="30000"/>
                    </w14:srgbClr>
                  </w14:solidFill>
                </w14:textFill>
              </w:rPr>
              <w:t>Ofili</w:t>
            </w:r>
            <w:proofErr w:type="spellEnd"/>
            <w:r w:rsidRPr="002F21CA">
              <w:rPr>
                <w:color w:val="373535"/>
                <w14:textFill>
                  <w14:solidFill>
                    <w14:srgbClr w14:val="373535">
                      <w14:alpha w14:val="30000"/>
                    </w14:srgbClr>
                  </w14:solidFill>
                </w14:textFill>
              </w:rPr>
              <w:t xml:space="preserve"> a été fortement inspiré par la musique, en particulier le hip-hop et le jazz. Il considérait ces types de musique comme des célébrations de la culture noire : « Je voulais peindre des choses qui ressemblent à cette musique ».</w:t>
            </w:r>
          </w:p>
          <w:p w14:paraId="4B2B3D7D"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t>M. </w:t>
            </w:r>
            <w:proofErr w:type="spellStart"/>
            <w:r w:rsidRPr="002F21CA">
              <w:rPr>
                <w:color w:val="373535"/>
                <w14:textFill>
                  <w14:solidFill>
                    <w14:srgbClr w14:val="373535">
                      <w14:alpha w14:val="30000"/>
                    </w14:srgbClr>
                  </w14:solidFill>
                </w14:textFill>
              </w:rPr>
              <w:t>Ofili</w:t>
            </w:r>
            <w:proofErr w:type="spellEnd"/>
            <w:r w:rsidRPr="002F21CA">
              <w:rPr>
                <w:color w:val="373535"/>
                <w14:textFill>
                  <w14:solidFill>
                    <w14:srgbClr w14:val="373535">
                      <w14:alpha w14:val="30000"/>
                    </w14:srgbClr>
                  </w14:solidFill>
                </w14:textFill>
              </w:rPr>
              <w:t xml:space="preserve"> découpait parfois des images de vedettes de la musique noire dans des </w:t>
            </w:r>
            <w:r w:rsidRPr="002F21CA">
              <w:rPr>
                <w:color w:val="373535"/>
                <w14:textFill>
                  <w14:solidFill>
                    <w14:srgbClr w14:val="373535">
                      <w14:alpha w14:val="30000"/>
                    </w14:srgbClr>
                  </w14:solidFill>
                </w14:textFill>
              </w:rPr>
              <w:lastRenderedPageBreak/>
              <w:t>magazines et les utilisait dans ses peintures. Ce faisant, il célébrait leur talent et reconnaissait que son œuvre était liée à la leur.</w:t>
            </w:r>
          </w:p>
        </w:tc>
      </w:tr>
      <w:tr w:rsidR="002F21CA" w:rsidRPr="002F21CA" w14:paraId="4C060631" w14:textId="77777777" w:rsidTr="007B0B65">
        <w:trPr>
          <w:trHeight w:val="597"/>
        </w:trPr>
        <w:tc>
          <w:tcPr>
            <w:tcW w:w="3130" w:type="dxa"/>
          </w:tcPr>
          <w:p w14:paraId="196FF183" w14:textId="77777777" w:rsidR="002F21CA" w:rsidRPr="002F21CA" w:rsidRDefault="002F21CA" w:rsidP="002F21CA">
            <w:pPr>
              <w:rPr>
                <w:color w:val="373535"/>
                <w14:textFill>
                  <w14:solidFill>
                    <w14:srgbClr w14:val="373535">
                      <w14:alpha w14:val="30000"/>
                    </w14:srgbClr>
                  </w14:solidFill>
                </w14:textFill>
              </w:rPr>
            </w:pPr>
          </w:p>
        </w:tc>
        <w:tc>
          <w:tcPr>
            <w:tcW w:w="2820" w:type="dxa"/>
          </w:tcPr>
          <w:p w14:paraId="7690E74F" w14:textId="77777777" w:rsidR="002F21CA" w:rsidRPr="002F21CA" w:rsidRDefault="002F21CA" w:rsidP="002F21CA">
            <w:pPr>
              <w:rPr>
                <w:color w:val="373535"/>
                <w14:textFill>
                  <w14:solidFill>
                    <w14:srgbClr w14:val="373535">
                      <w14:alpha w14:val="30000"/>
                    </w14:srgbClr>
                  </w14:solidFill>
                </w14:textFill>
              </w:rPr>
            </w:pPr>
            <w:proofErr w:type="spellStart"/>
            <w:r w:rsidRPr="002F21CA">
              <w:rPr>
                <w:color w:val="373535"/>
                <w14:textFill>
                  <w14:solidFill>
                    <w14:srgbClr w14:val="373535">
                      <w14:alpha w14:val="30000"/>
                    </w14:srgbClr>
                  </w14:solidFill>
                </w14:textFill>
              </w:rPr>
              <w:t>Nobutaka</w:t>
            </w:r>
            <w:proofErr w:type="spellEnd"/>
            <w:r w:rsidRPr="002F21CA">
              <w:rPr>
                <w:color w:val="373535"/>
                <w14:textFill>
                  <w14:solidFill>
                    <w14:srgbClr w14:val="373535">
                      <w14:alpha w14:val="30000"/>
                    </w14:srgbClr>
                  </w14:solidFill>
                </w14:textFill>
              </w:rPr>
              <w:t xml:space="preserve"> </w:t>
            </w:r>
            <w:proofErr w:type="spellStart"/>
            <w:r w:rsidRPr="002F21CA">
              <w:rPr>
                <w:color w:val="373535"/>
                <w14:textFill>
                  <w14:solidFill>
                    <w14:srgbClr w14:val="373535">
                      <w14:alpha w14:val="30000"/>
                    </w14:srgbClr>
                  </w14:solidFill>
                </w14:textFill>
              </w:rPr>
              <w:t>Aozaki</w:t>
            </w:r>
            <w:proofErr w:type="spellEnd"/>
            <w:r w:rsidRPr="002F21CA">
              <w:rPr>
                <w:i/>
                <w:iCs/>
                <w:color w:val="373535"/>
                <w14:textFill>
                  <w14:solidFill>
                    <w14:srgbClr w14:val="373535">
                      <w14:alpha w14:val="30000"/>
                    </w14:srgbClr>
                  </w14:solidFill>
                </w14:textFill>
              </w:rPr>
              <w:t xml:space="preserve">, </w:t>
            </w:r>
            <w:proofErr w:type="spellStart"/>
            <w:r w:rsidRPr="002F21CA">
              <w:rPr>
                <w:i/>
                <w:iCs/>
                <w:color w:val="373535"/>
                <w14:textFill>
                  <w14:solidFill>
                    <w14:srgbClr w14:val="373535">
                      <w14:alpha w14:val="30000"/>
                    </w14:srgbClr>
                  </w14:solidFill>
                </w14:textFill>
              </w:rPr>
              <w:t>From</w:t>
            </w:r>
            <w:proofErr w:type="spellEnd"/>
            <w:r w:rsidRPr="002F21CA">
              <w:rPr>
                <w:i/>
                <w:iCs/>
                <w:color w:val="373535"/>
                <w14:textFill>
                  <w14:solidFill>
                    <w14:srgbClr w14:val="373535">
                      <w14:alpha w14:val="30000"/>
                    </w14:srgbClr>
                  </w14:solidFill>
                </w14:textFill>
              </w:rPr>
              <w:t xml:space="preserve"> </w:t>
            </w:r>
            <w:proofErr w:type="spellStart"/>
            <w:r w:rsidRPr="002F21CA">
              <w:rPr>
                <w:i/>
                <w:iCs/>
                <w:color w:val="373535"/>
                <w14:textFill>
                  <w14:solidFill>
                    <w14:srgbClr w14:val="373535">
                      <w14:alpha w14:val="30000"/>
                    </w14:srgbClr>
                  </w14:solidFill>
                </w14:textFill>
              </w:rPr>
              <w:t>Here</w:t>
            </w:r>
            <w:proofErr w:type="spellEnd"/>
            <w:r w:rsidRPr="002F21CA">
              <w:rPr>
                <w:i/>
                <w:iCs/>
                <w:color w:val="373535"/>
                <w14:textFill>
                  <w14:solidFill>
                    <w14:srgbClr w14:val="373535">
                      <w14:alpha w14:val="30000"/>
                    </w14:srgbClr>
                  </w14:solidFill>
                </w14:textFill>
              </w:rPr>
              <w:t xml:space="preserve"> to There</w:t>
            </w:r>
            <w:r w:rsidRPr="002F21CA">
              <w:rPr>
                <w:color w:val="373535"/>
                <w14:textFill>
                  <w14:solidFill>
                    <w14:srgbClr w14:val="373535">
                      <w14:alpha w14:val="30000"/>
                    </w14:srgbClr>
                  </w14:solidFill>
                </w14:textFill>
              </w:rPr>
              <w:t>, Manhattan, 2012, divers stylos et papier, épingles à cartes, l'artiste se promène dans la ville en se faisant indiquer le chemin par d'autres personnes</w:t>
            </w:r>
          </w:p>
          <w:p w14:paraId="3006AECC" w14:textId="77777777" w:rsidR="002F21CA" w:rsidRPr="002F21CA" w:rsidRDefault="002F21CA" w:rsidP="002F21CA">
            <w:pPr>
              <w:rPr>
                <w:color w:val="373535"/>
                <w14:textFill>
                  <w14:solidFill>
                    <w14:srgbClr w14:val="373535">
                      <w14:alpha w14:val="30000"/>
                    </w14:srgbClr>
                  </w14:solidFill>
                </w14:textFill>
              </w:rPr>
            </w:pPr>
          </w:p>
          <w:p w14:paraId="0B6C8D92" w14:textId="77777777" w:rsidR="002F21CA" w:rsidRPr="002F21CA" w:rsidRDefault="002F21CA" w:rsidP="001247AB">
            <w:pPr>
              <w:pStyle w:val="Heading4"/>
            </w:pPr>
            <w:r w:rsidRPr="002F21CA">
              <w:t>Source consultée :</w:t>
            </w:r>
          </w:p>
          <w:p w14:paraId="5E7FDC20" w14:textId="483C5E46" w:rsidR="002F21CA" w:rsidRPr="00B40F0E" w:rsidRDefault="002F21CA" w:rsidP="00B40F0E">
            <w:pPr>
              <w:pStyle w:val="ListParagraph"/>
              <w:numPr>
                <w:ilvl w:val="0"/>
                <w:numId w:val="14"/>
              </w:numPr>
              <w:rPr>
                <w:rFonts w:ascii="Noto Serif" w:hAnsi="Noto Serif" w:cs="Noto Serif"/>
                <w:color w:val="373535"/>
                <w14:textFill>
                  <w14:solidFill>
                    <w14:srgbClr w14:val="373535">
                      <w14:alpha w14:val="30000"/>
                    </w14:srgbClr>
                  </w14:solidFill>
                </w14:textFill>
              </w:rPr>
            </w:pPr>
            <w:r w:rsidRPr="00B40F0E">
              <w:rPr>
                <w:rFonts w:ascii="Noto Serif" w:hAnsi="Noto Serif" w:cs="Noto Serif"/>
                <w:color w:val="373535"/>
                <w14:textFill>
                  <w14:solidFill>
                    <w14:srgbClr w14:val="373535">
                      <w14:alpha w14:val="30000"/>
                    </w14:srgbClr>
                  </w14:solidFill>
                </w14:textFill>
              </w:rPr>
              <w:t>Site personnel de l’artiste : https://www.nobutakaaozaki.com/maps.html</w:t>
            </w:r>
          </w:p>
        </w:tc>
        <w:tc>
          <w:tcPr>
            <w:tcW w:w="3684" w:type="dxa"/>
          </w:tcPr>
          <w:p w14:paraId="6A2C9967"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t xml:space="preserve">L’artiste </w:t>
            </w:r>
            <w:proofErr w:type="spellStart"/>
            <w:r w:rsidRPr="002F21CA">
              <w:rPr>
                <w:color w:val="373535"/>
                <w14:textFill>
                  <w14:solidFill>
                    <w14:srgbClr w14:val="373535">
                      <w14:alpha w14:val="30000"/>
                    </w14:srgbClr>
                  </w14:solidFill>
                </w14:textFill>
              </w:rPr>
              <w:t>Nobutaka</w:t>
            </w:r>
            <w:proofErr w:type="spellEnd"/>
            <w:r w:rsidRPr="002F21CA">
              <w:rPr>
                <w:color w:val="373535"/>
                <w14:textFill>
                  <w14:solidFill>
                    <w14:srgbClr w14:val="373535">
                      <w14:alpha w14:val="30000"/>
                    </w14:srgbClr>
                  </w14:solidFill>
                </w14:textFill>
              </w:rPr>
              <w:t xml:space="preserve"> </w:t>
            </w:r>
            <w:proofErr w:type="spellStart"/>
            <w:r w:rsidRPr="002F21CA">
              <w:rPr>
                <w:color w:val="373535"/>
                <w14:textFill>
                  <w14:solidFill>
                    <w14:srgbClr w14:val="373535">
                      <w14:alpha w14:val="30000"/>
                    </w14:srgbClr>
                  </w14:solidFill>
                </w14:textFill>
              </w:rPr>
              <w:t>Aozaki</w:t>
            </w:r>
            <w:proofErr w:type="spellEnd"/>
            <w:r w:rsidRPr="002F21CA">
              <w:rPr>
                <w:color w:val="373535"/>
                <w14:textFill>
                  <w14:solidFill>
                    <w14:srgbClr w14:val="373535">
                      <w14:alpha w14:val="30000"/>
                    </w14:srgbClr>
                  </w14:solidFill>
                </w14:textFill>
              </w:rPr>
              <w:t xml:space="preserve"> réalise une intervention où il demande à des personnes inconnues dans la rue de dessiner des cartes afin de donner des indications pour lui permettre de retrouver son chemin. Une carte complète du quartier où l’intervention a eu lieu est reconstituée en galerie. </w:t>
            </w:r>
          </w:p>
        </w:tc>
      </w:tr>
      <w:tr w:rsidR="002F21CA" w:rsidRPr="002F21CA" w14:paraId="6536147F" w14:textId="77777777" w:rsidTr="007B0B65">
        <w:trPr>
          <w:trHeight w:val="597"/>
        </w:trPr>
        <w:tc>
          <w:tcPr>
            <w:tcW w:w="3130" w:type="dxa"/>
          </w:tcPr>
          <w:p w14:paraId="1E2876B8" w14:textId="77777777" w:rsidR="002F21CA" w:rsidRPr="002F21CA" w:rsidRDefault="002F21CA" w:rsidP="002F21CA">
            <w:pPr>
              <w:rPr>
                <w:color w:val="373535"/>
                <w14:textFill>
                  <w14:solidFill>
                    <w14:srgbClr w14:val="373535">
                      <w14:alpha w14:val="30000"/>
                    </w14:srgbClr>
                  </w14:solidFill>
                </w14:textFill>
              </w:rPr>
            </w:pPr>
          </w:p>
        </w:tc>
        <w:tc>
          <w:tcPr>
            <w:tcW w:w="2820" w:type="dxa"/>
          </w:tcPr>
          <w:p w14:paraId="115F406C"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t xml:space="preserve">Mona Hatoum, </w:t>
            </w:r>
            <w:proofErr w:type="spellStart"/>
            <w:r w:rsidRPr="002F21CA">
              <w:rPr>
                <w:i/>
                <w:iCs/>
                <w:color w:val="373535"/>
                <w14:textFill>
                  <w14:solidFill>
                    <w14:srgbClr w14:val="373535">
                      <w14:alpha w14:val="30000"/>
                    </w14:srgbClr>
                  </w14:solidFill>
                </w14:textFill>
              </w:rPr>
              <w:t>Undercurrent</w:t>
            </w:r>
            <w:proofErr w:type="spellEnd"/>
            <w:r w:rsidRPr="002F21CA">
              <w:rPr>
                <w:color w:val="373535"/>
                <w14:textFill>
                  <w14:solidFill>
                    <w14:srgbClr w14:val="373535">
                      <w14:alpha w14:val="30000"/>
                    </w14:srgbClr>
                  </w14:solidFill>
                </w14:textFill>
              </w:rPr>
              <w:t>, 2008, installation, Droits : </w:t>
            </w:r>
            <w:proofErr w:type="spellStart"/>
            <w:r w:rsidRPr="002F21CA">
              <w:rPr>
                <w:color w:val="373535"/>
                <w14:textFill>
                  <w14:solidFill>
                    <w14:srgbClr w14:val="373535">
                      <w14:alpha w14:val="30000"/>
                    </w14:srgbClr>
                  </w14:solidFill>
                </w14:textFill>
              </w:rPr>
              <w:t>Fondazione</w:t>
            </w:r>
            <w:proofErr w:type="spellEnd"/>
            <w:r w:rsidRPr="002F21CA">
              <w:rPr>
                <w:color w:val="373535"/>
                <w14:textFill>
                  <w14:solidFill>
                    <w14:srgbClr w14:val="373535">
                      <w14:alpha w14:val="30000"/>
                    </w14:srgbClr>
                  </w14:solidFill>
                </w14:textFill>
              </w:rPr>
              <w:t xml:space="preserve"> CRT Matériaux : câble électrique gainé, ampoules, variateur de lumière</w:t>
            </w:r>
          </w:p>
          <w:p w14:paraId="0E371EF8" w14:textId="77777777" w:rsidR="002F21CA" w:rsidRPr="002F21CA" w:rsidRDefault="002F21CA" w:rsidP="002F21CA">
            <w:pPr>
              <w:rPr>
                <w:color w:val="373535"/>
                <w14:textFill>
                  <w14:solidFill>
                    <w14:srgbClr w14:val="373535">
                      <w14:alpha w14:val="30000"/>
                    </w14:srgbClr>
                  </w14:solidFill>
                </w14:textFill>
              </w:rPr>
            </w:pPr>
          </w:p>
          <w:p w14:paraId="73ABB841" w14:textId="77777777" w:rsidR="002F21CA" w:rsidRPr="002F21CA" w:rsidRDefault="002F21CA" w:rsidP="001247AB">
            <w:pPr>
              <w:pStyle w:val="Heading4"/>
            </w:pPr>
            <w:r w:rsidRPr="002F21CA">
              <w:t>Source consultée :</w:t>
            </w:r>
          </w:p>
          <w:p w14:paraId="2F796F18" w14:textId="0BF25BA6" w:rsidR="002F21CA" w:rsidRPr="00F23555" w:rsidRDefault="002F21CA" w:rsidP="00F23555">
            <w:pPr>
              <w:pStyle w:val="ListParagraph"/>
              <w:numPr>
                <w:ilvl w:val="0"/>
                <w:numId w:val="16"/>
              </w:numPr>
              <w:rPr>
                <w:rFonts w:ascii="Noto Serif" w:hAnsi="Noto Serif" w:cs="Noto Serif"/>
                <w:color w:val="373535"/>
                <w14:textFill>
                  <w14:solidFill>
                    <w14:srgbClr w14:val="373535">
                      <w14:alpha w14:val="30000"/>
                    </w14:srgbClr>
                  </w14:solidFill>
                </w14:textFill>
              </w:rPr>
            </w:pPr>
            <w:proofErr w:type="spellStart"/>
            <w:r w:rsidRPr="00F23555">
              <w:rPr>
                <w:rFonts w:ascii="Noto Serif" w:hAnsi="Noto Serif" w:cs="Noto Serif"/>
                <w:i/>
                <w:iCs/>
                <w:color w:val="373535"/>
                <w14:textFill>
                  <w14:solidFill>
                    <w14:srgbClr w14:val="373535">
                      <w14:alpha w14:val="30000"/>
                    </w14:srgbClr>
                  </w14:solidFill>
                </w14:textFill>
              </w:rPr>
              <w:t>Undercurrent</w:t>
            </w:r>
            <w:proofErr w:type="spellEnd"/>
            <w:r w:rsidRPr="00F23555">
              <w:rPr>
                <w:rFonts w:ascii="Noto Serif" w:hAnsi="Noto Serif" w:cs="Noto Serif"/>
                <w:color w:val="373535"/>
                <w14:textFill>
                  <w14:solidFill>
                    <w14:srgbClr w14:val="373535">
                      <w14:alpha w14:val="30000"/>
                    </w14:srgbClr>
                  </w14:solidFill>
                </w14:textFill>
              </w:rPr>
              <w:t>, [En ligne],</w:t>
            </w:r>
            <w:r w:rsidR="00F23555" w:rsidRPr="00F23555">
              <w:rPr>
                <w:rFonts w:ascii="Noto Serif" w:hAnsi="Noto Serif" w:cs="Noto Serif"/>
                <w:color w:val="373535"/>
                <w14:textFill>
                  <w14:solidFill>
                    <w14:srgbClr w14:val="373535">
                      <w14:alpha w14:val="30000"/>
                    </w14:srgbClr>
                  </w14:solidFill>
                </w14:textFill>
              </w:rPr>
              <w:t xml:space="preserve"> </w:t>
            </w:r>
            <w:r w:rsidRPr="00F23555">
              <w:rPr>
                <w:rFonts w:ascii="Noto Serif" w:hAnsi="Noto Serif" w:cs="Noto Serif"/>
                <w:color w:val="373535"/>
                <w14:textFill>
                  <w14:solidFill>
                    <w14:srgbClr w14:val="373535">
                      <w14:alpha w14:val="30000"/>
                    </w14:srgbClr>
                  </w14:solidFill>
                </w14:textFill>
              </w:rPr>
              <w:t>[https://artsandculture.google.com/asset/undercu</w:t>
            </w:r>
            <w:r w:rsidRPr="00F23555">
              <w:rPr>
                <w:rFonts w:ascii="Noto Serif" w:hAnsi="Noto Serif" w:cs="Noto Serif"/>
                <w:color w:val="373535"/>
                <w14:textFill>
                  <w14:solidFill>
                    <w14:srgbClr w14:val="373535">
                      <w14:alpha w14:val="30000"/>
                    </w14:srgbClr>
                  </w14:solidFill>
                </w14:textFill>
              </w:rPr>
              <w:lastRenderedPageBreak/>
              <w:t>rrent-mona-hatoum/ggELBzrmdjHHKw]</w:t>
            </w:r>
          </w:p>
        </w:tc>
        <w:tc>
          <w:tcPr>
            <w:tcW w:w="3684" w:type="dxa"/>
          </w:tcPr>
          <w:p w14:paraId="60A7AEB4"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lastRenderedPageBreak/>
              <w:t xml:space="preserve">Dans sa démarche artistique multidisciplinaire (sculpture, vidéo, photographies, performances et œuvres de papier), Mona Hatoum recontextualise fréquemment des objets domestiques quotidiens, leur conférant un sentiment de menace. </w:t>
            </w:r>
          </w:p>
          <w:p w14:paraId="1BE61811" w14:textId="77777777" w:rsidR="002F21CA" w:rsidRPr="002F21CA" w:rsidRDefault="002F21CA" w:rsidP="002F21CA">
            <w:pPr>
              <w:rPr>
                <w:color w:val="373535"/>
                <w14:textFill>
                  <w14:solidFill>
                    <w14:srgbClr w14:val="373535">
                      <w14:alpha w14:val="30000"/>
                    </w14:srgbClr>
                  </w14:solidFill>
                </w14:textFill>
              </w:rPr>
            </w:pPr>
          </w:p>
        </w:tc>
      </w:tr>
      <w:tr w:rsidR="002F21CA" w:rsidRPr="002F21CA" w14:paraId="718F9491" w14:textId="77777777" w:rsidTr="007B0B65">
        <w:trPr>
          <w:trHeight w:val="597"/>
        </w:trPr>
        <w:tc>
          <w:tcPr>
            <w:tcW w:w="3114" w:type="dxa"/>
          </w:tcPr>
          <w:p w14:paraId="66BD418C" w14:textId="77777777" w:rsidR="002F21CA" w:rsidRPr="002F21CA" w:rsidRDefault="002F21CA" w:rsidP="002F21CA">
            <w:pPr>
              <w:rPr>
                <w:color w:val="373535"/>
                <w14:textFill>
                  <w14:solidFill>
                    <w14:srgbClr w14:val="373535">
                      <w14:alpha w14:val="30000"/>
                    </w14:srgbClr>
                  </w14:solidFill>
                </w14:textFill>
              </w:rPr>
            </w:pPr>
          </w:p>
        </w:tc>
        <w:tc>
          <w:tcPr>
            <w:tcW w:w="2836" w:type="dxa"/>
          </w:tcPr>
          <w:p w14:paraId="058889E7" w14:textId="77777777" w:rsidR="002F21CA" w:rsidRPr="002F21CA" w:rsidRDefault="002F21CA" w:rsidP="002F21CA">
            <w:pPr>
              <w:rPr>
                <w:color w:val="373535"/>
                <w14:textFill>
                  <w14:solidFill>
                    <w14:srgbClr w14:val="373535">
                      <w14:alpha w14:val="30000"/>
                    </w14:srgbClr>
                  </w14:solidFill>
                </w14:textFill>
              </w:rPr>
            </w:pPr>
            <w:r w:rsidRPr="002F21CA">
              <w:rPr>
                <w:color w:val="373535"/>
                <w:lang w:val="en-CA"/>
                <w14:textFill>
                  <w14:solidFill>
                    <w14:srgbClr w14:val="373535">
                      <w14:alpha w14:val="30000"/>
                    </w14:srgbClr>
                  </w14:solidFill>
                </w14:textFill>
              </w:rPr>
              <w:t xml:space="preserve">Damián Ortega, </w:t>
            </w:r>
            <w:r w:rsidRPr="002F21CA">
              <w:rPr>
                <w:i/>
                <w:iCs/>
                <w:color w:val="373535"/>
                <w:lang w:val="en-CA"/>
                <w14:textFill>
                  <w14:solidFill>
                    <w14:srgbClr w14:val="373535">
                      <w14:alpha w14:val="30000"/>
                    </w14:srgbClr>
                  </w14:solidFill>
                </w14:textFill>
              </w:rPr>
              <w:t>Controller of the Universe</w:t>
            </w:r>
            <w:r w:rsidRPr="002F21CA">
              <w:rPr>
                <w:color w:val="373535"/>
                <w:lang w:val="en-CA"/>
                <w14:textFill>
                  <w14:solidFill>
                    <w14:srgbClr w14:val="373535">
                      <w14:alpha w14:val="30000"/>
                    </w14:srgbClr>
                  </w14:solidFill>
                </w14:textFill>
              </w:rPr>
              <w:t xml:space="preserve">, 2007. </w:t>
            </w:r>
            <w:r w:rsidRPr="002F21CA">
              <w:rPr>
                <w:color w:val="373535"/>
                <w14:textFill>
                  <w14:solidFill>
                    <w14:srgbClr w14:val="373535">
                      <w14:alpha w14:val="30000"/>
                    </w14:srgbClr>
                  </w14:solidFill>
                </w14:textFill>
              </w:rPr>
              <w:t>Avec l’autorisation de l’artiste et de White Cube, Londres</w:t>
            </w:r>
          </w:p>
          <w:p w14:paraId="621F27ED" w14:textId="77777777" w:rsidR="002F21CA" w:rsidRPr="002F21CA" w:rsidRDefault="002F21CA" w:rsidP="002F21CA">
            <w:pPr>
              <w:rPr>
                <w:color w:val="373535"/>
                <w14:textFill>
                  <w14:solidFill>
                    <w14:srgbClr w14:val="373535">
                      <w14:alpha w14:val="30000"/>
                    </w14:srgbClr>
                  </w14:solidFill>
                </w14:textFill>
              </w:rPr>
            </w:pPr>
          </w:p>
          <w:p w14:paraId="604B9419" w14:textId="77777777" w:rsidR="002F21CA" w:rsidRPr="002F21CA" w:rsidRDefault="002F21CA" w:rsidP="002F21CA">
            <w:pPr>
              <w:rPr>
                <w:color w:val="373535"/>
                <w14:textFill>
                  <w14:solidFill>
                    <w14:srgbClr w14:val="373535">
                      <w14:alpha w14:val="30000"/>
                    </w14:srgbClr>
                  </w14:solidFill>
                </w14:textFill>
              </w:rPr>
            </w:pPr>
            <w:proofErr w:type="spellStart"/>
            <w:r w:rsidRPr="002F21CA">
              <w:rPr>
                <w:color w:val="373535"/>
                <w14:textFill>
                  <w14:solidFill>
                    <w14:srgbClr w14:val="373535">
                      <w14:alpha w14:val="30000"/>
                    </w14:srgbClr>
                  </w14:solidFill>
                </w14:textFill>
              </w:rPr>
              <w:t>Damián</w:t>
            </w:r>
            <w:proofErr w:type="spellEnd"/>
            <w:r w:rsidRPr="002F21CA">
              <w:rPr>
                <w:color w:val="373535"/>
                <w14:textFill>
                  <w14:solidFill>
                    <w14:srgbClr w14:val="373535">
                      <w14:alpha w14:val="30000"/>
                    </w14:srgbClr>
                  </w14:solidFill>
                </w14:textFill>
              </w:rPr>
              <w:t xml:space="preserve"> Ortega, </w:t>
            </w:r>
            <w:proofErr w:type="spellStart"/>
            <w:r w:rsidRPr="002F21CA">
              <w:rPr>
                <w:i/>
                <w:iCs/>
                <w:color w:val="373535"/>
                <w14:textFill>
                  <w14:solidFill>
                    <w14:srgbClr w14:val="373535">
                      <w14:alpha w14:val="30000"/>
                    </w14:srgbClr>
                  </w14:solidFill>
                </w14:textFill>
              </w:rPr>
              <w:t>Cosmic</w:t>
            </w:r>
            <w:proofErr w:type="spellEnd"/>
            <w:r w:rsidRPr="002F21CA">
              <w:rPr>
                <w:i/>
                <w:iCs/>
                <w:color w:val="373535"/>
                <w14:textFill>
                  <w14:solidFill>
                    <w14:srgbClr w14:val="373535">
                      <w14:alpha w14:val="30000"/>
                    </w14:srgbClr>
                  </w14:solidFill>
                </w14:textFill>
              </w:rPr>
              <w:t xml:space="preserve"> </w:t>
            </w:r>
            <w:proofErr w:type="spellStart"/>
            <w:r w:rsidRPr="002F21CA">
              <w:rPr>
                <w:i/>
                <w:iCs/>
                <w:color w:val="373535"/>
                <w14:textFill>
                  <w14:solidFill>
                    <w14:srgbClr w14:val="373535">
                      <w14:alpha w14:val="30000"/>
                    </w14:srgbClr>
                  </w14:solidFill>
                </w14:textFill>
              </w:rPr>
              <w:t>Thing</w:t>
            </w:r>
            <w:proofErr w:type="spellEnd"/>
            <w:r w:rsidRPr="002F21CA">
              <w:rPr>
                <w:color w:val="373535"/>
                <w14:textFill>
                  <w14:solidFill>
                    <w14:srgbClr w14:val="373535">
                      <w14:alpha w14:val="30000"/>
                    </w14:srgbClr>
                  </w14:solidFill>
                </w14:textFill>
              </w:rPr>
              <w:t>, 2002. Vue de l’installation, Biennale de Venise, 2003</w:t>
            </w:r>
          </w:p>
          <w:p w14:paraId="4E7D7D97" w14:textId="77777777" w:rsidR="002F21CA" w:rsidRPr="002F21CA" w:rsidRDefault="002F21CA" w:rsidP="002F21CA">
            <w:pPr>
              <w:rPr>
                <w:color w:val="373535"/>
                <w14:textFill>
                  <w14:solidFill>
                    <w14:srgbClr w14:val="373535">
                      <w14:alpha w14:val="30000"/>
                    </w14:srgbClr>
                  </w14:solidFill>
                </w14:textFill>
              </w:rPr>
            </w:pPr>
          </w:p>
          <w:p w14:paraId="3F47E305" w14:textId="77777777" w:rsidR="002F21CA" w:rsidRPr="002F21CA" w:rsidRDefault="002F21CA" w:rsidP="001247AB">
            <w:pPr>
              <w:pStyle w:val="Heading4"/>
            </w:pPr>
            <w:r w:rsidRPr="002F21CA">
              <w:t>Source consultée :</w:t>
            </w:r>
          </w:p>
          <w:p w14:paraId="13B5049E" w14:textId="60E3BA83" w:rsidR="002F21CA" w:rsidRPr="001247AB" w:rsidRDefault="002F21CA" w:rsidP="001247AB">
            <w:pPr>
              <w:pStyle w:val="ListParagraph"/>
              <w:numPr>
                <w:ilvl w:val="0"/>
                <w:numId w:val="18"/>
              </w:numPr>
              <w:rPr>
                <w:rFonts w:ascii="Noto Serif" w:hAnsi="Noto Serif" w:cs="Noto Serif"/>
                <w:color w:val="373535"/>
                <w14:textFill>
                  <w14:solidFill>
                    <w14:srgbClr w14:val="373535">
                      <w14:alpha w14:val="30000"/>
                    </w14:srgbClr>
                  </w14:solidFill>
                </w14:textFill>
              </w:rPr>
            </w:pPr>
            <w:r w:rsidRPr="001247AB">
              <w:rPr>
                <w:rFonts w:ascii="Noto Serif" w:hAnsi="Noto Serif" w:cs="Noto Serif"/>
                <w:color w:val="373535"/>
                <w14:textFill>
                  <w14:solidFill>
                    <w14:srgbClr w14:val="373535">
                      <w14:alpha w14:val="30000"/>
                    </w14:srgbClr>
                  </w14:solidFill>
                </w14:textFill>
              </w:rPr>
              <w:t xml:space="preserve">GUGGENHEIM. </w:t>
            </w:r>
            <w:proofErr w:type="spellStart"/>
            <w:r w:rsidRPr="001247AB">
              <w:rPr>
                <w:rFonts w:ascii="Noto Serif" w:hAnsi="Noto Serif" w:cs="Noto Serif"/>
                <w:i/>
                <w:iCs/>
                <w:color w:val="373535"/>
                <w14:textFill>
                  <w14:solidFill>
                    <w14:srgbClr w14:val="373535">
                      <w14:alpha w14:val="30000"/>
                    </w14:srgbClr>
                  </w14:solidFill>
                </w14:textFill>
              </w:rPr>
              <w:t>Damián</w:t>
            </w:r>
            <w:proofErr w:type="spellEnd"/>
            <w:r w:rsidRPr="001247AB">
              <w:rPr>
                <w:rFonts w:ascii="Noto Serif" w:hAnsi="Noto Serif" w:cs="Noto Serif"/>
                <w:i/>
                <w:iCs/>
                <w:color w:val="373535"/>
                <w14:textFill>
                  <w14:solidFill>
                    <w14:srgbClr w14:val="373535">
                      <w14:alpha w14:val="30000"/>
                    </w14:srgbClr>
                  </w14:solidFill>
                </w14:textFill>
              </w:rPr>
              <w:t xml:space="preserve"> Ortega</w:t>
            </w:r>
            <w:r w:rsidRPr="001247AB">
              <w:rPr>
                <w:rFonts w:ascii="Noto Serif" w:hAnsi="Noto Serif" w:cs="Noto Serif"/>
                <w:color w:val="373535"/>
                <w14:textFill>
                  <w14:solidFill>
                    <w14:srgbClr w14:val="373535">
                      <w14:alpha w14:val="30000"/>
                    </w14:srgbClr>
                  </w14:solidFill>
                </w14:textFill>
              </w:rPr>
              <w:t>, [En ligne],</w:t>
            </w:r>
            <w:r w:rsidR="001247AB" w:rsidRPr="001247AB">
              <w:rPr>
                <w:rFonts w:ascii="Noto Serif" w:hAnsi="Noto Serif" w:cs="Noto Serif"/>
                <w:color w:val="373535"/>
                <w14:textFill>
                  <w14:solidFill>
                    <w14:srgbClr w14:val="373535">
                      <w14:alpha w14:val="30000"/>
                    </w14:srgbClr>
                  </w14:solidFill>
                </w14:textFill>
              </w:rPr>
              <w:t xml:space="preserve"> </w:t>
            </w:r>
            <w:r w:rsidRPr="001247AB">
              <w:rPr>
                <w:rFonts w:ascii="Noto Serif" w:hAnsi="Noto Serif" w:cs="Noto Serif"/>
                <w:color w:val="373535"/>
                <w14:textFill>
                  <w14:solidFill>
                    <w14:srgbClr w14:val="373535">
                      <w14:alpha w14:val="30000"/>
                    </w14:srgbClr>
                  </w14:solidFill>
                </w14:textFill>
              </w:rPr>
              <w:t>[</w:t>
            </w:r>
            <w:hyperlink r:id="rId9" w:history="1">
              <w:r w:rsidRPr="001247AB">
                <w:rPr>
                  <w:rStyle w:val="Hyperlink"/>
                  <w:rFonts w:ascii="Noto Serif" w:hAnsi="Noto Serif" w:cs="Noto Serif"/>
                  <w:color w:val="373535"/>
                  <w14:textFill>
                    <w14:solidFill>
                      <w14:srgbClr w14:val="373535">
                        <w14:alpha w14:val="30000"/>
                      </w14:srgbClr>
                    </w14:solidFill>
                  </w14:textFill>
                </w:rPr>
                <w:t>https://www.guggenheim.org/artwork/artist/damian-ortega</w:t>
              </w:r>
            </w:hyperlink>
            <w:r w:rsidRPr="001247AB">
              <w:rPr>
                <w:rFonts w:ascii="Noto Serif" w:hAnsi="Noto Serif" w:cs="Noto Serif"/>
                <w:color w:val="373535"/>
                <w14:textFill>
                  <w14:solidFill>
                    <w14:srgbClr w14:val="373535">
                      <w14:alpha w14:val="30000"/>
                    </w14:srgbClr>
                  </w14:solidFill>
                </w14:textFill>
              </w:rPr>
              <w:t>]</w:t>
            </w:r>
          </w:p>
          <w:p w14:paraId="227EEC41" w14:textId="77777777" w:rsidR="002F21CA" w:rsidRPr="002F21CA" w:rsidRDefault="002F21CA" w:rsidP="002F21CA">
            <w:pPr>
              <w:rPr>
                <w:color w:val="373535"/>
                <w14:textFill>
                  <w14:solidFill>
                    <w14:srgbClr w14:val="373535">
                      <w14:alpha w14:val="30000"/>
                    </w14:srgbClr>
                  </w14:solidFill>
                </w14:textFill>
              </w:rPr>
            </w:pPr>
          </w:p>
        </w:tc>
        <w:tc>
          <w:tcPr>
            <w:tcW w:w="3684" w:type="dxa"/>
          </w:tcPr>
          <w:p w14:paraId="7A3A3EB2"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t xml:space="preserve">Les créations artistiques de </w:t>
            </w:r>
            <w:proofErr w:type="spellStart"/>
            <w:r w:rsidRPr="002F21CA">
              <w:rPr>
                <w:color w:val="373535"/>
                <w14:textFill>
                  <w14:solidFill>
                    <w14:srgbClr w14:val="373535">
                      <w14:alpha w14:val="30000"/>
                    </w14:srgbClr>
                  </w14:solidFill>
                </w14:textFill>
              </w:rPr>
              <w:t>Damián</w:t>
            </w:r>
            <w:proofErr w:type="spellEnd"/>
            <w:r w:rsidRPr="002F21CA">
              <w:rPr>
                <w:color w:val="373535"/>
                <w14:textFill>
                  <w14:solidFill>
                    <w14:srgbClr w14:val="373535">
                      <w14:alpha w14:val="30000"/>
                    </w14:srgbClr>
                  </w14:solidFill>
                </w14:textFill>
              </w:rPr>
              <w:t xml:space="preserve"> Ortega révèlent la beauté souvent ignorée des objets ordinaires et soulignent leur rôle complexe dans la société et la politique. M. Ortega ne considère pas que le sens soit attaché à des formes spécifiques, mais plutôt qu’il est produit par les relations entre les objets multiples. En assemblant et en décomposant des objets de masse et des objets traditionnels, il identifie les différentes forces économiques, politiques et sociales qui influencent notre culture matérielle.</w:t>
            </w:r>
          </w:p>
          <w:p w14:paraId="27841EA3" w14:textId="77777777" w:rsidR="002F21CA" w:rsidRPr="002F21CA" w:rsidRDefault="002F21CA" w:rsidP="002F21CA">
            <w:pPr>
              <w:rPr>
                <w:color w:val="373535"/>
                <w14:textFill>
                  <w14:solidFill>
                    <w14:srgbClr w14:val="373535">
                      <w14:alpha w14:val="30000"/>
                    </w14:srgbClr>
                  </w14:solidFill>
                </w14:textFill>
              </w:rPr>
            </w:pPr>
          </w:p>
          <w:p w14:paraId="12982351" w14:textId="77777777" w:rsidR="002F21CA" w:rsidRPr="002F21CA" w:rsidRDefault="002F21CA" w:rsidP="002F21CA">
            <w:pPr>
              <w:rPr>
                <w:color w:val="373535"/>
                <w14:textFill>
                  <w14:solidFill>
                    <w14:srgbClr w14:val="373535">
                      <w14:alpha w14:val="30000"/>
                    </w14:srgbClr>
                  </w14:solidFill>
                </w14:textFill>
              </w:rPr>
            </w:pPr>
          </w:p>
        </w:tc>
      </w:tr>
      <w:tr w:rsidR="002F21CA" w:rsidRPr="002F21CA" w14:paraId="4F959AED" w14:textId="77777777" w:rsidTr="007B0B65">
        <w:trPr>
          <w:trHeight w:val="597"/>
        </w:trPr>
        <w:tc>
          <w:tcPr>
            <w:tcW w:w="3096" w:type="dxa"/>
          </w:tcPr>
          <w:p w14:paraId="2C437D15" w14:textId="77777777" w:rsidR="002F21CA" w:rsidRPr="002F21CA" w:rsidRDefault="002F21CA" w:rsidP="002F21CA">
            <w:pPr>
              <w:rPr>
                <w:color w:val="373535"/>
                <w14:textFill>
                  <w14:solidFill>
                    <w14:srgbClr w14:val="373535">
                      <w14:alpha w14:val="30000"/>
                    </w14:srgbClr>
                  </w14:solidFill>
                </w14:textFill>
              </w:rPr>
            </w:pPr>
          </w:p>
        </w:tc>
        <w:tc>
          <w:tcPr>
            <w:tcW w:w="2854" w:type="dxa"/>
          </w:tcPr>
          <w:p w14:paraId="34225297"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t>Dennis Oppenheim (1938-2011), </w:t>
            </w:r>
            <w:proofErr w:type="spellStart"/>
            <w:r w:rsidRPr="002F21CA">
              <w:rPr>
                <w:i/>
                <w:iCs/>
                <w:color w:val="373535"/>
                <w14:textFill>
                  <w14:solidFill>
                    <w14:srgbClr w14:val="373535">
                      <w14:alpha w14:val="30000"/>
                    </w14:srgbClr>
                  </w14:solidFill>
                </w14:textFill>
              </w:rPr>
              <w:t>Trees</w:t>
            </w:r>
            <w:proofErr w:type="spellEnd"/>
            <w:r w:rsidRPr="002F21CA">
              <w:rPr>
                <w:color w:val="373535"/>
                <w14:textFill>
                  <w14:solidFill>
                    <w14:srgbClr w14:val="373535">
                      <w14:alpha w14:val="30000"/>
                    </w14:srgbClr>
                  </w14:solidFill>
                </w14:textFill>
              </w:rPr>
              <w:t>, 2006, acier et objets en métal et plastique, installation en plein air</w:t>
            </w:r>
          </w:p>
          <w:p w14:paraId="23C73B08" w14:textId="77777777" w:rsidR="002F21CA" w:rsidRPr="002F21CA" w:rsidRDefault="002F21CA" w:rsidP="002F21CA">
            <w:pPr>
              <w:rPr>
                <w:color w:val="373535"/>
                <w14:textFill>
                  <w14:solidFill>
                    <w14:srgbClr w14:val="373535">
                      <w14:alpha w14:val="30000"/>
                    </w14:srgbClr>
                  </w14:solidFill>
                </w14:textFill>
              </w:rPr>
            </w:pPr>
          </w:p>
          <w:p w14:paraId="2D306305" w14:textId="77777777" w:rsidR="002F21CA" w:rsidRPr="002F21CA" w:rsidRDefault="002F21CA" w:rsidP="002F21CA">
            <w:pPr>
              <w:rPr>
                <w:color w:val="373535"/>
                <w14:textFill>
                  <w14:solidFill>
                    <w14:srgbClr w14:val="373535">
                      <w14:alpha w14:val="30000"/>
                    </w14:srgbClr>
                  </w14:solidFill>
                </w14:textFill>
              </w:rPr>
            </w:pPr>
          </w:p>
          <w:p w14:paraId="34538ABD" w14:textId="77777777" w:rsidR="002F21CA" w:rsidRPr="002F21CA" w:rsidRDefault="002F21CA" w:rsidP="001247AB">
            <w:pPr>
              <w:pStyle w:val="Heading4"/>
            </w:pPr>
            <w:r w:rsidRPr="002F21CA">
              <w:t>Sources consultées :</w:t>
            </w:r>
          </w:p>
          <w:p w14:paraId="4ADA7B6B" w14:textId="264686A3" w:rsidR="002F21CA" w:rsidRPr="001A4456" w:rsidRDefault="002F21CA" w:rsidP="001A4456">
            <w:pPr>
              <w:pStyle w:val="ListParagraph"/>
              <w:numPr>
                <w:ilvl w:val="0"/>
                <w:numId w:val="20"/>
              </w:numPr>
              <w:rPr>
                <w:rFonts w:ascii="Noto Serif" w:hAnsi="Noto Serif" w:cs="Noto Serif"/>
                <w:color w:val="373535"/>
                <w:lang w:val="en-CA"/>
                <w14:textFill>
                  <w14:solidFill>
                    <w14:srgbClr w14:val="373535">
                      <w14:alpha w14:val="30000"/>
                    </w14:srgbClr>
                  </w14:solidFill>
                </w14:textFill>
              </w:rPr>
            </w:pPr>
            <w:r w:rsidRPr="001A4456">
              <w:rPr>
                <w:rFonts w:ascii="Noto Serif" w:hAnsi="Noto Serif" w:cs="Noto Serif"/>
                <w:color w:val="373535"/>
                <w:lang w:val="en-CA"/>
                <w14:textFill>
                  <w14:solidFill>
                    <w14:srgbClr w14:val="373535">
                      <w14:alpha w14:val="30000"/>
                    </w14:srgbClr>
                  </w14:solidFill>
                </w14:textFill>
              </w:rPr>
              <w:t xml:space="preserve">YORKSHIRE SCULPTURE PARK, </w:t>
            </w:r>
            <w:r w:rsidR="001A4456" w:rsidRPr="001A4456">
              <w:rPr>
                <w:rFonts w:ascii="Noto Serif" w:hAnsi="Noto Serif" w:cs="Noto Serif"/>
                <w:color w:val="373535"/>
                <w:lang w:val="en-CA"/>
                <w14:textFill>
                  <w14:solidFill>
                    <w14:srgbClr w14:val="373535">
                      <w14:alpha w14:val="30000"/>
                    </w14:srgbClr>
                  </w14:solidFill>
                </w14:textFill>
              </w:rPr>
              <w:t xml:space="preserve"> </w:t>
            </w:r>
            <w:r w:rsidRPr="001A4456">
              <w:rPr>
                <w:rFonts w:ascii="Noto Serif" w:hAnsi="Noto Serif" w:cs="Noto Serif"/>
                <w:i/>
                <w:iCs/>
                <w:color w:val="373535"/>
                <w:lang w:val="en-CA"/>
                <w14:textFill>
                  <w14:solidFill>
                    <w14:srgbClr w14:val="373535">
                      <w14:alpha w14:val="30000"/>
                    </w14:srgbClr>
                  </w14:solidFill>
                </w14:textFill>
              </w:rPr>
              <w:t xml:space="preserve">Dennis </w:t>
            </w:r>
            <w:r w:rsidRPr="001A4456">
              <w:rPr>
                <w:rFonts w:ascii="Noto Serif" w:hAnsi="Noto Serif" w:cs="Noto Serif"/>
                <w:i/>
                <w:iCs/>
                <w:color w:val="373535"/>
                <w:lang w:val="en-CA"/>
                <w14:textFill>
                  <w14:solidFill>
                    <w14:srgbClr w14:val="373535">
                      <w14:alpha w14:val="30000"/>
                    </w14:srgbClr>
                  </w14:solidFill>
                </w14:textFill>
              </w:rPr>
              <w:lastRenderedPageBreak/>
              <w:t>Oppenheim: Trees: From Alternative Landscape Components</w:t>
            </w:r>
            <w:r w:rsidRPr="001A4456">
              <w:rPr>
                <w:rFonts w:ascii="Noto Serif" w:hAnsi="Noto Serif" w:cs="Noto Serif"/>
                <w:color w:val="373535"/>
                <w:lang w:val="en-CA"/>
                <w14:textFill>
                  <w14:solidFill>
                    <w14:srgbClr w14:val="373535">
                      <w14:alpha w14:val="30000"/>
                    </w14:srgbClr>
                  </w14:solidFill>
                </w14:textFill>
              </w:rPr>
              <w:t xml:space="preserve">  [En </w:t>
            </w:r>
            <w:proofErr w:type="spellStart"/>
            <w:r w:rsidRPr="001A4456">
              <w:rPr>
                <w:rFonts w:ascii="Noto Serif" w:hAnsi="Noto Serif" w:cs="Noto Serif"/>
                <w:color w:val="373535"/>
                <w:lang w:val="en-CA"/>
                <w14:textFill>
                  <w14:solidFill>
                    <w14:srgbClr w14:val="373535">
                      <w14:alpha w14:val="30000"/>
                    </w14:srgbClr>
                  </w14:solidFill>
                </w14:textFill>
              </w:rPr>
              <w:t>ligne</w:t>
            </w:r>
            <w:proofErr w:type="spellEnd"/>
            <w:r w:rsidRPr="001A4456">
              <w:rPr>
                <w:rFonts w:ascii="Noto Serif" w:hAnsi="Noto Serif" w:cs="Noto Serif"/>
                <w:color w:val="373535"/>
                <w:lang w:val="en-CA"/>
                <w14:textFill>
                  <w14:solidFill>
                    <w14:srgbClr w14:val="373535">
                      <w14:alpha w14:val="30000"/>
                    </w14:srgbClr>
                  </w14:solidFill>
                </w14:textFill>
              </w:rPr>
              <w:t>], [</w:t>
            </w:r>
            <w:hyperlink r:id="rId10" w:history="1">
              <w:r w:rsidRPr="001A4456">
                <w:rPr>
                  <w:rStyle w:val="Hyperlink"/>
                  <w:rFonts w:ascii="Noto Serif" w:hAnsi="Noto Serif" w:cs="Noto Serif"/>
                  <w:color w:val="373535"/>
                  <w:lang w:val="en-CA"/>
                  <w14:textFill>
                    <w14:solidFill>
                      <w14:srgbClr w14:val="373535">
                        <w14:alpha w14:val="30000"/>
                      </w14:srgbClr>
                    </w14:solidFill>
                  </w14:textFill>
                </w:rPr>
                <w:t>https://ysp.org.uk/art-outdoors/trees-from-alternative-landscape-components-2005-6</w:t>
              </w:r>
            </w:hyperlink>
            <w:r w:rsidRPr="001A4456">
              <w:rPr>
                <w:rFonts w:ascii="Noto Serif" w:hAnsi="Noto Serif" w:cs="Noto Serif"/>
                <w:color w:val="373535"/>
                <w:lang w:val="en-CA"/>
                <w14:textFill>
                  <w14:solidFill>
                    <w14:srgbClr w14:val="373535">
                      <w14:alpha w14:val="30000"/>
                    </w14:srgbClr>
                  </w14:solidFill>
                </w14:textFill>
              </w:rPr>
              <w:t>]</w:t>
            </w:r>
          </w:p>
          <w:p w14:paraId="3ABD8EDD" w14:textId="77777777" w:rsidR="002F21CA" w:rsidRPr="001A4456" w:rsidRDefault="002F21CA" w:rsidP="002F21CA">
            <w:pPr>
              <w:rPr>
                <w:color w:val="373535"/>
                <w:lang w:val="en-CA"/>
                <w14:textFill>
                  <w14:solidFill>
                    <w14:srgbClr w14:val="373535">
                      <w14:alpha w14:val="30000"/>
                    </w14:srgbClr>
                  </w14:solidFill>
                </w14:textFill>
              </w:rPr>
            </w:pPr>
          </w:p>
        </w:tc>
        <w:tc>
          <w:tcPr>
            <w:tcW w:w="3684" w:type="dxa"/>
          </w:tcPr>
          <w:p w14:paraId="151E89B5"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lastRenderedPageBreak/>
              <w:t xml:space="preserve">À la fin des années 1960, Dennis Oppenheim a émergé comme une figure clé du mouvement de l’art nature, aussi appelé le </w:t>
            </w:r>
            <w:r w:rsidRPr="002F21CA">
              <w:rPr>
                <w:i/>
                <w:iCs/>
                <w:color w:val="373535"/>
                <w14:textFill>
                  <w14:solidFill>
                    <w14:srgbClr w14:val="373535">
                      <w14:alpha w14:val="30000"/>
                    </w14:srgbClr>
                  </w14:solidFill>
                </w14:textFill>
              </w:rPr>
              <w:t>land art</w:t>
            </w:r>
            <w:r w:rsidRPr="002F21CA">
              <w:rPr>
                <w:color w:val="373535"/>
                <w14:textFill>
                  <w14:solidFill>
                    <w14:srgbClr w14:val="373535">
                      <w14:alpha w14:val="30000"/>
                    </w14:srgbClr>
                  </w14:solidFill>
                </w14:textFill>
              </w:rPr>
              <w:t xml:space="preserve">, qui consistait en un groupe d’artistes qui travaillaient directement dans la nature. L’une de ses sculptures les plus connues, </w:t>
            </w:r>
            <w:proofErr w:type="spellStart"/>
            <w:r w:rsidRPr="002F21CA">
              <w:rPr>
                <w:i/>
                <w:iCs/>
                <w:color w:val="373535"/>
                <w14:textFill>
                  <w14:solidFill>
                    <w14:srgbClr w14:val="373535">
                      <w14:alpha w14:val="30000"/>
                    </w14:srgbClr>
                  </w14:solidFill>
                </w14:textFill>
              </w:rPr>
              <w:t>Trees</w:t>
            </w:r>
            <w:proofErr w:type="spellEnd"/>
            <w:r w:rsidRPr="002F21CA">
              <w:rPr>
                <w:color w:val="373535"/>
                <w14:textFill>
                  <w14:solidFill>
                    <w14:srgbClr w14:val="373535">
                      <w14:alpha w14:val="30000"/>
                    </w14:srgbClr>
                  </w14:solidFill>
                </w14:textFill>
              </w:rPr>
              <w:t xml:space="preserve">, examine la relation entre les environnements naturels et </w:t>
            </w:r>
            <w:r w:rsidRPr="002F21CA">
              <w:rPr>
                <w:color w:val="373535"/>
                <w14:textFill>
                  <w14:solidFill>
                    <w14:srgbClr w14:val="373535">
                      <w14:alpha w14:val="30000"/>
                    </w14:srgbClr>
                  </w14:solidFill>
                </w14:textFill>
              </w:rPr>
              <w:lastRenderedPageBreak/>
              <w:t>artificiels, tout en commentant la façon dont ces environnements sont créés. Cette œuvre se compose de branches métalliques tubulaires qui supportent une variété d’objets domestiques inhabituels, tels que des baignoires, des toilettes, des éviers, des niches pour chiens, des poubelles, des chaises en plastique et des parties de clôtures.</w:t>
            </w:r>
          </w:p>
        </w:tc>
      </w:tr>
      <w:tr w:rsidR="002F21CA" w:rsidRPr="002B0206" w14:paraId="31159066" w14:textId="77777777" w:rsidTr="007B0B65">
        <w:trPr>
          <w:trHeight w:val="597"/>
        </w:trPr>
        <w:tc>
          <w:tcPr>
            <w:tcW w:w="3063" w:type="dxa"/>
          </w:tcPr>
          <w:p w14:paraId="39655C73" w14:textId="77777777" w:rsidR="002F21CA" w:rsidRPr="002F21CA" w:rsidRDefault="002F21CA" w:rsidP="002F21CA">
            <w:pPr>
              <w:rPr>
                <w:color w:val="373535"/>
                <w14:textFill>
                  <w14:solidFill>
                    <w14:srgbClr w14:val="373535">
                      <w14:alpha w14:val="30000"/>
                    </w14:srgbClr>
                  </w14:solidFill>
                </w14:textFill>
              </w:rPr>
            </w:pPr>
          </w:p>
        </w:tc>
        <w:tc>
          <w:tcPr>
            <w:tcW w:w="2887" w:type="dxa"/>
          </w:tcPr>
          <w:p w14:paraId="00988644"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t xml:space="preserve">Julie </w:t>
            </w:r>
            <w:proofErr w:type="spellStart"/>
            <w:r w:rsidRPr="002F21CA">
              <w:rPr>
                <w:color w:val="373535"/>
                <w14:textFill>
                  <w14:solidFill>
                    <w14:srgbClr w14:val="373535">
                      <w14:alpha w14:val="30000"/>
                    </w14:srgbClr>
                  </w14:solidFill>
                </w14:textFill>
              </w:rPr>
              <w:t>Mehretu</w:t>
            </w:r>
            <w:proofErr w:type="spellEnd"/>
            <w:r w:rsidRPr="002F21CA">
              <w:rPr>
                <w:color w:val="373535"/>
                <w14:textFill>
                  <w14:solidFill>
                    <w14:srgbClr w14:val="373535">
                      <w14:alpha w14:val="30000"/>
                    </w14:srgbClr>
                  </w14:solidFill>
                </w14:textFill>
              </w:rPr>
              <w:t>, une « génie » de la Fondation MacArthur, exécute une nouvelle commande monumentale pour le Musée d'art moderne de San Francisco dans une église inutilisée de Harlem</w:t>
            </w:r>
          </w:p>
          <w:p w14:paraId="7663940D" w14:textId="77777777" w:rsidR="002F21CA" w:rsidRPr="002F21CA" w:rsidRDefault="002F21CA" w:rsidP="002F21CA">
            <w:pPr>
              <w:rPr>
                <w:color w:val="373535"/>
                <w14:textFill>
                  <w14:solidFill>
                    <w14:srgbClr w14:val="373535">
                      <w14:alpha w14:val="30000"/>
                    </w14:srgbClr>
                  </w14:solidFill>
                </w14:textFill>
              </w:rPr>
            </w:pPr>
          </w:p>
          <w:p w14:paraId="65339D26" w14:textId="77777777" w:rsidR="002F21CA" w:rsidRPr="002F21CA" w:rsidRDefault="002F21CA" w:rsidP="002F21CA">
            <w:pPr>
              <w:rPr>
                <w:color w:val="373535"/>
                <w14:textFill>
                  <w14:solidFill>
                    <w14:srgbClr w14:val="373535">
                      <w14:alpha w14:val="30000"/>
                    </w14:srgbClr>
                  </w14:solidFill>
                </w14:textFill>
              </w:rPr>
            </w:pPr>
          </w:p>
          <w:p w14:paraId="0820ABE0"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t xml:space="preserve">Julie </w:t>
            </w:r>
            <w:proofErr w:type="spellStart"/>
            <w:r w:rsidRPr="002F21CA">
              <w:rPr>
                <w:color w:val="373535"/>
                <w14:textFill>
                  <w14:solidFill>
                    <w14:srgbClr w14:val="373535">
                      <w14:alpha w14:val="30000"/>
                    </w14:srgbClr>
                  </w14:solidFill>
                </w14:textFill>
              </w:rPr>
              <w:t>Mehretu</w:t>
            </w:r>
            <w:proofErr w:type="spellEnd"/>
            <w:r w:rsidRPr="002F21CA">
              <w:rPr>
                <w:color w:val="373535"/>
                <w14:textFill>
                  <w14:solidFill>
                    <w14:srgbClr w14:val="373535">
                      <w14:alpha w14:val="30000"/>
                    </w14:srgbClr>
                  </w14:solidFill>
                </w14:textFill>
              </w:rPr>
              <w:t xml:space="preserve">, </w:t>
            </w:r>
            <w:proofErr w:type="spellStart"/>
            <w:r w:rsidRPr="002F21CA">
              <w:rPr>
                <w:i/>
                <w:iCs/>
                <w:color w:val="373535"/>
                <w14:textFill>
                  <w14:solidFill>
                    <w14:srgbClr w14:val="373535">
                      <w14:alpha w14:val="30000"/>
                    </w14:srgbClr>
                  </w14:solidFill>
                </w14:textFill>
              </w:rPr>
              <w:t>Empirical</w:t>
            </w:r>
            <w:proofErr w:type="spellEnd"/>
            <w:r w:rsidRPr="002F21CA">
              <w:rPr>
                <w:i/>
                <w:iCs/>
                <w:color w:val="373535"/>
                <w14:textFill>
                  <w14:solidFill>
                    <w14:srgbClr w14:val="373535">
                      <w14:alpha w14:val="30000"/>
                    </w14:srgbClr>
                  </w14:solidFill>
                </w14:textFill>
              </w:rPr>
              <w:t xml:space="preserve"> Construction</w:t>
            </w:r>
            <w:r w:rsidRPr="002F21CA">
              <w:rPr>
                <w:color w:val="373535"/>
                <w14:textFill>
                  <w14:solidFill>
                    <w14:srgbClr w14:val="373535">
                      <w14:alpha w14:val="30000"/>
                    </w14:srgbClr>
                  </w14:solidFill>
                </w14:textFill>
              </w:rPr>
              <w:t xml:space="preserve">, Istanbul, 2003, matériaux : acrylique et encre sur toile, dimensions : 304,8 cm x 457,2 cm) </w:t>
            </w:r>
            <w:proofErr w:type="spellStart"/>
            <w:r w:rsidRPr="002F21CA">
              <w:rPr>
                <w:color w:val="373535"/>
                <w14:textFill>
                  <w14:solidFill>
                    <w14:srgbClr w14:val="373535">
                      <w14:alpha w14:val="30000"/>
                    </w14:srgbClr>
                  </w14:solidFill>
                </w14:textFill>
              </w:rPr>
              <w:t>MoMA</w:t>
            </w:r>
            <w:proofErr w:type="spellEnd"/>
          </w:p>
          <w:p w14:paraId="686E6785" w14:textId="77777777" w:rsidR="002F21CA" w:rsidRPr="002F21CA" w:rsidRDefault="002F21CA" w:rsidP="002F21CA">
            <w:pPr>
              <w:rPr>
                <w:color w:val="373535"/>
                <w14:textFill>
                  <w14:solidFill>
                    <w14:srgbClr w14:val="373535">
                      <w14:alpha w14:val="30000"/>
                    </w14:srgbClr>
                  </w14:solidFill>
                </w14:textFill>
              </w:rPr>
            </w:pPr>
          </w:p>
          <w:p w14:paraId="6E864D87" w14:textId="77777777" w:rsidR="002F21CA" w:rsidRPr="002F21CA" w:rsidRDefault="002F21CA" w:rsidP="001A4456">
            <w:pPr>
              <w:pStyle w:val="Heading4"/>
              <w:rPr>
                <w:lang w:val="en-CA"/>
              </w:rPr>
            </w:pPr>
            <w:r w:rsidRPr="002F21CA">
              <w:rPr>
                <w:lang w:val="en-CA"/>
              </w:rPr>
              <w:lastRenderedPageBreak/>
              <w:t xml:space="preserve">Source </w:t>
            </w:r>
            <w:proofErr w:type="spellStart"/>
            <w:proofErr w:type="gramStart"/>
            <w:r w:rsidRPr="002F21CA">
              <w:rPr>
                <w:lang w:val="en-CA"/>
              </w:rPr>
              <w:t>consultée</w:t>
            </w:r>
            <w:proofErr w:type="spellEnd"/>
            <w:r w:rsidRPr="002F21CA">
              <w:rPr>
                <w:lang w:val="en-CA"/>
              </w:rPr>
              <w:t> :</w:t>
            </w:r>
            <w:proofErr w:type="gramEnd"/>
          </w:p>
          <w:p w14:paraId="315929AE" w14:textId="2ED9F20E" w:rsidR="002F21CA" w:rsidRPr="001A4456" w:rsidRDefault="002F21CA" w:rsidP="001A4456">
            <w:pPr>
              <w:pStyle w:val="ListParagraph"/>
              <w:numPr>
                <w:ilvl w:val="0"/>
                <w:numId w:val="22"/>
              </w:numPr>
              <w:rPr>
                <w:rFonts w:ascii="Noto Serif" w:hAnsi="Noto Serif" w:cs="Noto Serif"/>
                <w:color w:val="373535"/>
                <w:lang w:val="en-CA"/>
                <w14:textFill>
                  <w14:solidFill>
                    <w14:srgbClr w14:val="373535">
                      <w14:alpha w14:val="30000"/>
                    </w14:srgbClr>
                  </w14:solidFill>
                </w14:textFill>
              </w:rPr>
            </w:pPr>
            <w:r w:rsidRPr="001A4456">
              <w:rPr>
                <w:rFonts w:ascii="Noto Serif" w:hAnsi="Noto Serif" w:cs="Noto Serif"/>
                <w:color w:val="373535"/>
                <w:lang w:val="en-CA"/>
                <w14:textFill>
                  <w14:solidFill>
                    <w14:srgbClr w14:val="373535">
                      <w14:alpha w14:val="30000"/>
                    </w14:srgbClr>
                  </w14:solidFill>
                </w14:textFill>
              </w:rPr>
              <w:t xml:space="preserve">MACARTHUR FOUNDATION, Julie </w:t>
            </w:r>
            <w:proofErr w:type="spellStart"/>
            <w:r w:rsidRPr="001A4456">
              <w:rPr>
                <w:rFonts w:ascii="Noto Serif" w:hAnsi="Noto Serif" w:cs="Noto Serif"/>
                <w:color w:val="373535"/>
                <w:lang w:val="en-CA"/>
                <w14:textFill>
                  <w14:solidFill>
                    <w14:srgbClr w14:val="373535">
                      <w14:alpha w14:val="30000"/>
                    </w14:srgbClr>
                  </w14:solidFill>
                </w14:textFill>
              </w:rPr>
              <w:t>Mehretu</w:t>
            </w:r>
            <w:proofErr w:type="spellEnd"/>
            <w:r w:rsidRPr="001A4456">
              <w:rPr>
                <w:rFonts w:ascii="Noto Serif" w:hAnsi="Noto Serif" w:cs="Noto Serif"/>
                <w:color w:val="373535"/>
                <w:lang w:val="en-CA"/>
                <w14:textFill>
                  <w14:solidFill>
                    <w14:srgbClr w14:val="373535">
                      <w14:alpha w14:val="30000"/>
                    </w14:srgbClr>
                  </w14:solidFill>
                </w14:textFill>
              </w:rPr>
              <w:t>, [</w:t>
            </w:r>
            <w:hyperlink r:id="rId11" w:anchor="searchresults" w:history="1">
              <w:r w:rsidRPr="001A4456">
                <w:rPr>
                  <w:rStyle w:val="Hyperlink"/>
                  <w:rFonts w:ascii="Noto Serif" w:hAnsi="Noto Serif" w:cs="Noto Serif"/>
                  <w:color w:val="373535"/>
                  <w:lang w:val="en-CA"/>
                  <w14:textFill>
                    <w14:solidFill>
                      <w14:srgbClr w14:val="373535">
                        <w14:alpha w14:val="30000"/>
                      </w14:srgbClr>
                    </w14:solidFill>
                  </w14:textFill>
                </w:rPr>
                <w:t>https://www.macfound.org/fellows/class-of-2005/julie-mehretu#searchresults</w:t>
              </w:r>
            </w:hyperlink>
            <w:r w:rsidRPr="001A4456">
              <w:rPr>
                <w:rFonts w:ascii="Noto Serif" w:hAnsi="Noto Serif" w:cs="Noto Serif"/>
                <w:color w:val="373535"/>
                <w:lang w:val="en-CA"/>
                <w14:textFill>
                  <w14:solidFill>
                    <w14:srgbClr w14:val="373535">
                      <w14:alpha w14:val="30000"/>
                    </w14:srgbClr>
                  </w14:solidFill>
                </w14:textFill>
              </w:rPr>
              <w:t>]</w:t>
            </w:r>
          </w:p>
        </w:tc>
        <w:tc>
          <w:tcPr>
            <w:tcW w:w="3684" w:type="dxa"/>
          </w:tcPr>
          <w:p w14:paraId="44A0D8F2"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lastRenderedPageBreak/>
              <w:t>Julie </w:t>
            </w:r>
            <w:proofErr w:type="spellStart"/>
            <w:r w:rsidRPr="002F21CA">
              <w:rPr>
                <w:color w:val="373535"/>
                <w14:textFill>
                  <w14:solidFill>
                    <w14:srgbClr w14:val="373535">
                      <w14:alpha w14:val="30000"/>
                    </w14:srgbClr>
                  </w14:solidFill>
                </w14:textFill>
              </w:rPr>
              <w:t>Mehretu</w:t>
            </w:r>
            <w:proofErr w:type="spellEnd"/>
            <w:r w:rsidRPr="002F21CA">
              <w:rPr>
                <w:color w:val="373535"/>
                <w14:textFill>
                  <w14:solidFill>
                    <w14:srgbClr w14:val="373535">
                      <w14:alpha w14:val="30000"/>
                    </w14:srgbClr>
                  </w14:solidFill>
                </w14:textFill>
              </w:rPr>
              <w:t xml:space="preserve"> est une artiste qui utilise ses toiles pour explorer visuellement une variété d’époques et de lieux. Elle commence par représenter des espaces publics à travers le monde – des musées aux stades en passant par les aéroports internationaux – sous forme de cartes et de plans architecturaux à grande échelle.</w:t>
            </w:r>
          </w:p>
          <w:p w14:paraId="69AF827F"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t xml:space="preserve">Ensuite, elle superpose ces dessins sur des surfaces couvertes de couches de résine transparente avant de peindre des abstractions géométriques colorées, des images iconiques et des marques vaguement figuratives, créant ainsi un </w:t>
            </w:r>
            <w:r w:rsidRPr="002F21CA">
              <w:rPr>
                <w:color w:val="373535"/>
                <w14:textFill>
                  <w14:solidFill>
                    <w14:srgbClr w14:val="373535">
                      <w14:alpha w14:val="30000"/>
                    </w14:srgbClr>
                  </w14:solidFill>
                </w14:textFill>
              </w:rPr>
              <w:lastRenderedPageBreak/>
              <w:t>monde d’associations captivant.</w:t>
            </w:r>
          </w:p>
          <w:p w14:paraId="0D2E2006" w14:textId="77777777" w:rsidR="002F21CA" w:rsidRPr="002F21CA" w:rsidRDefault="002F21CA" w:rsidP="002F21CA">
            <w:pPr>
              <w:rPr>
                <w:color w:val="373535"/>
                <w14:textFill>
                  <w14:solidFill>
                    <w14:srgbClr w14:val="373535">
                      <w14:alpha w14:val="30000"/>
                    </w14:srgbClr>
                  </w14:solidFill>
                </w14:textFill>
              </w:rPr>
            </w:pPr>
          </w:p>
          <w:p w14:paraId="3D8F5082" w14:textId="77777777" w:rsidR="002F21CA" w:rsidRPr="002F21CA" w:rsidRDefault="002F21CA" w:rsidP="002F21CA">
            <w:pPr>
              <w:rPr>
                <w:color w:val="373535"/>
                <w:lang w:val="en-CA"/>
                <w14:textFill>
                  <w14:solidFill>
                    <w14:srgbClr w14:val="373535">
                      <w14:alpha w14:val="30000"/>
                    </w14:srgbClr>
                  </w14:solidFill>
                </w14:textFill>
              </w:rPr>
            </w:pPr>
            <w:r w:rsidRPr="002F21CA">
              <w:rPr>
                <w:color w:val="373535"/>
                <w:lang w:val="en-CA"/>
                <w14:textFill>
                  <w14:solidFill>
                    <w14:srgbClr w14:val="373535">
                      <w14:alpha w14:val="30000"/>
                    </w14:srgbClr>
                  </w14:solidFill>
                </w14:textFill>
              </w:rPr>
              <w:t xml:space="preserve">Sources </w:t>
            </w:r>
            <w:proofErr w:type="spellStart"/>
            <w:proofErr w:type="gramStart"/>
            <w:r w:rsidRPr="002F21CA">
              <w:rPr>
                <w:color w:val="373535"/>
                <w:lang w:val="en-CA"/>
                <w14:textFill>
                  <w14:solidFill>
                    <w14:srgbClr w14:val="373535">
                      <w14:alpha w14:val="30000"/>
                    </w14:srgbClr>
                  </w14:solidFill>
                </w14:textFill>
              </w:rPr>
              <w:t>consultées</w:t>
            </w:r>
            <w:proofErr w:type="spellEnd"/>
            <w:r w:rsidRPr="002F21CA">
              <w:rPr>
                <w:color w:val="373535"/>
                <w:lang w:val="en-CA"/>
                <w14:textFill>
                  <w14:solidFill>
                    <w14:srgbClr w14:val="373535">
                      <w14:alpha w14:val="30000"/>
                    </w14:srgbClr>
                  </w14:solidFill>
                </w14:textFill>
              </w:rPr>
              <w:t> :</w:t>
            </w:r>
            <w:proofErr w:type="gramEnd"/>
          </w:p>
          <w:p w14:paraId="3E106C42" w14:textId="77777777" w:rsidR="002F21CA" w:rsidRPr="002F21CA" w:rsidRDefault="002F21CA" w:rsidP="002F21CA">
            <w:pPr>
              <w:rPr>
                <w:b/>
                <w:bCs/>
                <w:color w:val="373535"/>
                <w:lang w:val="en-CA"/>
                <w14:textFill>
                  <w14:solidFill>
                    <w14:srgbClr w14:val="373535">
                      <w14:alpha w14:val="30000"/>
                    </w14:srgbClr>
                  </w14:solidFill>
                </w14:textFill>
              </w:rPr>
            </w:pPr>
            <w:r w:rsidRPr="002F21CA">
              <w:rPr>
                <w:color w:val="373535"/>
                <w:lang w:val="en-CA"/>
                <w14:textFill>
                  <w14:solidFill>
                    <w14:srgbClr w14:val="373535">
                      <w14:alpha w14:val="30000"/>
                    </w14:srgbClr>
                  </w14:solidFill>
                </w14:textFill>
              </w:rPr>
              <w:t>SHEETS, M. Hilarie. « In an Unused Harlem Church, a Towering Work of a ‘Genius’ », The New York Times, 2017.</w:t>
            </w:r>
          </w:p>
          <w:p w14:paraId="1716026F" w14:textId="77777777" w:rsidR="002F21CA" w:rsidRPr="002F21CA" w:rsidRDefault="002F21CA" w:rsidP="002F21CA">
            <w:pPr>
              <w:rPr>
                <w:color w:val="373535"/>
                <w:lang w:val="en-CA"/>
                <w14:textFill>
                  <w14:solidFill>
                    <w14:srgbClr w14:val="373535">
                      <w14:alpha w14:val="30000"/>
                    </w14:srgbClr>
                  </w14:solidFill>
                </w14:textFill>
              </w:rPr>
            </w:pPr>
            <w:r w:rsidRPr="002F21CA">
              <w:rPr>
                <w:color w:val="373535"/>
                <w:lang w:val="en-CA"/>
                <w14:textFill>
                  <w14:solidFill>
                    <w14:srgbClr w14:val="373535">
                      <w14:alpha w14:val="30000"/>
                    </w14:srgbClr>
                  </w14:solidFill>
                </w14:textFill>
              </w:rPr>
              <w:t>[https://www.nytimes.com/2017/08/03/arts/design/julie-mehretu-san-francisco-museum-of-modern-art.html].</w:t>
            </w:r>
          </w:p>
          <w:p w14:paraId="426829BA" w14:textId="77777777" w:rsidR="002F21CA" w:rsidRPr="002F21CA" w:rsidRDefault="002F21CA" w:rsidP="002F21CA">
            <w:pPr>
              <w:rPr>
                <w:color w:val="373535"/>
                <w:lang w:val="en-CA"/>
                <w14:textFill>
                  <w14:solidFill>
                    <w14:srgbClr w14:val="373535">
                      <w14:alpha w14:val="30000"/>
                    </w14:srgbClr>
                  </w14:solidFill>
                </w14:textFill>
              </w:rPr>
            </w:pPr>
          </w:p>
        </w:tc>
      </w:tr>
      <w:tr w:rsidR="002F21CA" w:rsidRPr="002F21CA" w14:paraId="07F12045" w14:textId="77777777" w:rsidTr="007B0B65">
        <w:trPr>
          <w:trHeight w:val="597"/>
        </w:trPr>
        <w:tc>
          <w:tcPr>
            <w:tcW w:w="3055" w:type="dxa"/>
          </w:tcPr>
          <w:p w14:paraId="23516C01" w14:textId="77777777" w:rsidR="002F21CA" w:rsidRPr="002F21CA" w:rsidRDefault="002F21CA" w:rsidP="002F21CA">
            <w:pPr>
              <w:rPr>
                <w:color w:val="373535"/>
                <w:lang w:val="en-CA"/>
                <w14:textFill>
                  <w14:solidFill>
                    <w14:srgbClr w14:val="373535">
                      <w14:alpha w14:val="30000"/>
                    </w14:srgbClr>
                  </w14:solidFill>
                </w14:textFill>
              </w:rPr>
            </w:pPr>
          </w:p>
        </w:tc>
        <w:tc>
          <w:tcPr>
            <w:tcW w:w="2895" w:type="dxa"/>
          </w:tcPr>
          <w:p w14:paraId="05A918C4" w14:textId="77777777" w:rsidR="002F21CA" w:rsidRPr="002F21CA" w:rsidRDefault="002F21CA" w:rsidP="002F21CA">
            <w:pPr>
              <w:rPr>
                <w:color w:val="373535"/>
                <w:lang w:val="en-CA"/>
                <w14:textFill>
                  <w14:solidFill>
                    <w14:srgbClr w14:val="373535">
                      <w14:alpha w14:val="30000"/>
                    </w14:srgbClr>
                  </w14:solidFill>
                </w14:textFill>
              </w:rPr>
            </w:pPr>
            <w:r w:rsidRPr="002F21CA">
              <w:rPr>
                <w:color w:val="373535"/>
                <w:lang w:val="en-CA"/>
                <w14:textFill>
                  <w14:solidFill>
                    <w14:srgbClr w14:val="373535">
                      <w14:alpha w14:val="30000"/>
                    </w14:srgbClr>
                  </w14:solidFill>
                </w14:textFill>
              </w:rPr>
              <w:t xml:space="preserve">Erin H Meyer. </w:t>
            </w:r>
            <w:r w:rsidRPr="002F21CA">
              <w:rPr>
                <w:i/>
                <w:iCs/>
                <w:color w:val="373535"/>
                <w:lang w:val="en-CA"/>
                <w14:textFill>
                  <w14:solidFill>
                    <w14:srgbClr w14:val="373535">
                      <w14:alpha w14:val="30000"/>
                    </w14:srgbClr>
                  </w14:solidFill>
                </w14:textFill>
              </w:rPr>
              <w:t>Mothership</w:t>
            </w:r>
            <w:r w:rsidRPr="002F21CA">
              <w:rPr>
                <w:color w:val="373535"/>
                <w:lang w:val="en-CA"/>
                <w14:textFill>
                  <w14:solidFill>
                    <w14:srgbClr w14:val="373535">
                      <w14:alpha w14:val="30000"/>
                    </w14:srgbClr>
                  </w14:solidFill>
                </w14:textFill>
              </w:rPr>
              <w:t xml:space="preserve">, 2017. Fibres, spandex, </w:t>
            </w:r>
            <w:proofErr w:type="spellStart"/>
            <w:r w:rsidRPr="002F21CA">
              <w:rPr>
                <w:color w:val="373535"/>
                <w:lang w:val="en-CA"/>
                <w14:textFill>
                  <w14:solidFill>
                    <w14:srgbClr w14:val="373535">
                      <w14:alpha w14:val="30000"/>
                    </w14:srgbClr>
                  </w14:solidFill>
                </w14:textFill>
              </w:rPr>
              <w:t>polyfill</w:t>
            </w:r>
            <w:proofErr w:type="spellEnd"/>
            <w:r w:rsidRPr="002F21CA">
              <w:rPr>
                <w:color w:val="373535"/>
                <w:lang w:val="en-CA"/>
                <w14:textFill>
                  <w14:solidFill>
                    <w14:srgbClr w14:val="373535">
                      <w14:alpha w14:val="30000"/>
                    </w14:srgbClr>
                  </w14:solidFill>
                </w14:textFill>
              </w:rPr>
              <w:t>. Dimensions variables.</w:t>
            </w:r>
          </w:p>
          <w:p w14:paraId="4327C5BC" w14:textId="77777777" w:rsidR="002F21CA" w:rsidRPr="002F21CA" w:rsidRDefault="002F21CA" w:rsidP="002F21CA">
            <w:pPr>
              <w:rPr>
                <w:color w:val="373535"/>
                <w:lang w:val="en-CA"/>
                <w14:textFill>
                  <w14:solidFill>
                    <w14:srgbClr w14:val="373535">
                      <w14:alpha w14:val="30000"/>
                    </w14:srgbClr>
                  </w14:solidFill>
                </w14:textFill>
              </w:rPr>
            </w:pPr>
          </w:p>
          <w:p w14:paraId="67D98F6B" w14:textId="77777777" w:rsidR="002F21CA" w:rsidRPr="002F21CA" w:rsidRDefault="002F21CA" w:rsidP="005F7F25">
            <w:pPr>
              <w:pStyle w:val="Heading4"/>
              <w:rPr>
                <w:lang w:val="en-CA"/>
              </w:rPr>
            </w:pPr>
            <w:r w:rsidRPr="002F21CA">
              <w:rPr>
                <w:lang w:val="en-CA"/>
              </w:rPr>
              <w:t xml:space="preserve">Source </w:t>
            </w:r>
            <w:proofErr w:type="spellStart"/>
            <w:proofErr w:type="gramStart"/>
            <w:r w:rsidRPr="002F21CA">
              <w:rPr>
                <w:lang w:val="en-CA"/>
              </w:rPr>
              <w:t>consultée</w:t>
            </w:r>
            <w:proofErr w:type="spellEnd"/>
            <w:r w:rsidRPr="002F21CA">
              <w:rPr>
                <w:lang w:val="en-CA"/>
              </w:rPr>
              <w:t> :</w:t>
            </w:r>
            <w:proofErr w:type="gramEnd"/>
          </w:p>
          <w:p w14:paraId="205FD8B6" w14:textId="22B81571" w:rsidR="002F21CA" w:rsidRPr="005F7F25" w:rsidRDefault="002F21CA" w:rsidP="005F7F25">
            <w:pPr>
              <w:pStyle w:val="ListParagraph"/>
              <w:numPr>
                <w:ilvl w:val="0"/>
                <w:numId w:val="24"/>
              </w:numPr>
              <w:rPr>
                <w:rFonts w:ascii="Noto Serif" w:hAnsi="Noto Serif" w:cs="Noto Serif"/>
                <w:color w:val="373535"/>
                <w:lang w:val="en-CA"/>
                <w14:textFill>
                  <w14:solidFill>
                    <w14:srgbClr w14:val="373535">
                      <w14:alpha w14:val="30000"/>
                    </w14:srgbClr>
                  </w14:solidFill>
                </w14:textFill>
              </w:rPr>
            </w:pPr>
            <w:r w:rsidRPr="005F7F25">
              <w:rPr>
                <w:rFonts w:ascii="Noto Serif" w:hAnsi="Noto Serif" w:cs="Noto Serif"/>
                <w:color w:val="373535"/>
                <w:lang w:val="en-CA"/>
                <w14:textFill>
                  <w14:solidFill>
                    <w14:srgbClr w14:val="373535">
                      <w14:alpha w14:val="30000"/>
                    </w14:srgbClr>
                  </w14:solidFill>
                </w14:textFill>
              </w:rPr>
              <w:t xml:space="preserve">SCHOOL OF ART AND DESIGN UNIVERSITY OF WASHINGTON, </w:t>
            </w:r>
            <w:r w:rsidRPr="005F7F25">
              <w:rPr>
                <w:rFonts w:ascii="Noto Serif" w:hAnsi="Noto Serif" w:cs="Noto Serif"/>
                <w:i/>
                <w:iCs/>
                <w:color w:val="373535"/>
                <w:lang w:val="en-CA"/>
                <w14:textFill>
                  <w14:solidFill>
                    <w14:srgbClr w14:val="373535">
                      <w14:alpha w14:val="30000"/>
                    </w14:srgbClr>
                  </w14:solidFill>
                </w14:textFill>
              </w:rPr>
              <w:t>Erin H Meyer</w:t>
            </w:r>
            <w:r w:rsidRPr="005F7F25">
              <w:rPr>
                <w:rFonts w:ascii="Noto Serif" w:hAnsi="Noto Serif" w:cs="Noto Serif"/>
                <w:color w:val="373535"/>
                <w:lang w:val="en-CA"/>
                <w14:textFill>
                  <w14:solidFill>
                    <w14:srgbClr w14:val="373535">
                      <w14:alpha w14:val="30000"/>
                    </w14:srgbClr>
                  </w14:solidFill>
                </w14:textFill>
              </w:rPr>
              <w:t xml:space="preserve">, [En </w:t>
            </w:r>
            <w:proofErr w:type="spellStart"/>
            <w:r w:rsidRPr="005F7F25">
              <w:rPr>
                <w:rFonts w:ascii="Noto Serif" w:hAnsi="Noto Serif" w:cs="Noto Serif"/>
                <w:color w:val="373535"/>
                <w:lang w:val="en-CA"/>
                <w14:textFill>
                  <w14:solidFill>
                    <w14:srgbClr w14:val="373535">
                      <w14:alpha w14:val="30000"/>
                    </w14:srgbClr>
                  </w14:solidFill>
                </w14:textFill>
              </w:rPr>
              <w:t>ligne</w:t>
            </w:r>
            <w:proofErr w:type="spellEnd"/>
            <w:r w:rsidRPr="005F7F25">
              <w:rPr>
                <w:rFonts w:ascii="Noto Serif" w:hAnsi="Noto Serif" w:cs="Noto Serif"/>
                <w:color w:val="373535"/>
                <w:lang w:val="en-CA"/>
                <w14:textFill>
                  <w14:solidFill>
                    <w14:srgbClr w14:val="373535">
                      <w14:alpha w14:val="30000"/>
                    </w14:srgbClr>
                  </w14:solidFill>
                </w14:textFill>
              </w:rPr>
              <w:t>], [</w:t>
            </w:r>
            <w:hyperlink r:id="rId12" w:history="1">
              <w:r w:rsidRPr="005F7F25">
                <w:rPr>
                  <w:rFonts w:ascii="Noto Serif" w:hAnsi="Noto Serif" w:cs="Noto Serif"/>
                  <w:color w:val="373535"/>
                  <w:lang w:val="en-CA"/>
                  <w14:textFill>
                    <w14:solidFill>
                      <w14:srgbClr w14:val="373535">
                        <w14:alpha w14:val="30000"/>
                      </w14:srgbClr>
                    </w14:solidFill>
                  </w14:textFill>
                </w:rPr>
                <w:t>https://depts.washington.edu/soagrd18/project/erin-h-meyer/</w:t>
              </w:r>
            </w:hyperlink>
            <w:r w:rsidRPr="005F7F25">
              <w:rPr>
                <w:rFonts w:ascii="Noto Serif" w:hAnsi="Noto Serif" w:cs="Noto Serif"/>
                <w:color w:val="373535"/>
                <w:lang w:val="en-CA"/>
                <w14:textFill>
                  <w14:solidFill>
                    <w14:srgbClr w14:val="373535">
                      <w14:alpha w14:val="30000"/>
                    </w14:srgbClr>
                  </w14:solidFill>
                </w14:textFill>
              </w:rPr>
              <w:t>].</w:t>
            </w:r>
          </w:p>
          <w:p w14:paraId="1809739E" w14:textId="77777777" w:rsidR="002F21CA" w:rsidRPr="002F21CA" w:rsidRDefault="002F21CA" w:rsidP="002F21CA">
            <w:pPr>
              <w:rPr>
                <w:color w:val="373535"/>
                <w:lang w:val="en-CA"/>
                <w14:textFill>
                  <w14:solidFill>
                    <w14:srgbClr w14:val="373535">
                      <w14:alpha w14:val="30000"/>
                    </w14:srgbClr>
                  </w14:solidFill>
                </w14:textFill>
              </w:rPr>
            </w:pPr>
          </w:p>
        </w:tc>
        <w:tc>
          <w:tcPr>
            <w:tcW w:w="3684" w:type="dxa"/>
          </w:tcPr>
          <w:p w14:paraId="3DA54266" w14:textId="77777777" w:rsidR="002F21CA" w:rsidRPr="002F21CA" w:rsidRDefault="002F21CA" w:rsidP="002F21CA">
            <w:pPr>
              <w:rPr>
                <w:color w:val="373535"/>
                <w14:textFill>
                  <w14:solidFill>
                    <w14:srgbClr w14:val="373535">
                      <w14:alpha w14:val="30000"/>
                    </w14:srgbClr>
                  </w14:solidFill>
                </w14:textFill>
              </w:rPr>
            </w:pPr>
            <w:r w:rsidRPr="002F21CA">
              <w:rPr>
                <w:color w:val="373535"/>
                <w14:textFill>
                  <w14:solidFill>
                    <w14:srgbClr w14:val="373535">
                      <w14:alpha w14:val="30000"/>
                    </w14:srgbClr>
                  </w14:solidFill>
                </w14:textFill>
              </w:rPr>
              <w:t xml:space="preserve">Erin H Meyer tire son inspiration d’artistes tels qu’Ernesto Neto et Nick Cage, et utilise une variété de matériaux recyclés pour créer des créatures vivantes. Elle crée également des contextes supplémentaires pour ses œuvres en modifiant l’espace qui les entoure lors des expositions, en utilisant des lumières colorées et des décalcomanies murales pour transporter les spectateurs dans une autre réalité. Mme Meyer utilise tout ce qu’elle peut trouver, des tuyaux en PVC tordus aux chaussures de pointe, pour donner vie à ses créatures. Son objectif est de transporter le public dans un monde inattendu où il est </w:t>
            </w:r>
            <w:r w:rsidRPr="002F21CA">
              <w:rPr>
                <w:color w:val="373535"/>
                <w14:textFill>
                  <w14:solidFill>
                    <w14:srgbClr w14:val="373535">
                      <w14:alpha w14:val="30000"/>
                    </w14:srgbClr>
                  </w14:solidFill>
                </w14:textFill>
              </w:rPr>
              <w:lastRenderedPageBreak/>
              <w:t>possible de découvrir quelque chose de nouveau.</w:t>
            </w:r>
          </w:p>
        </w:tc>
      </w:tr>
      <w:tr w:rsidR="002F21CA" w:rsidRPr="002F21CA" w14:paraId="7F6F2C2C" w14:textId="77777777" w:rsidTr="007B0B65">
        <w:trPr>
          <w:trHeight w:val="597"/>
        </w:trPr>
        <w:tc>
          <w:tcPr>
            <w:tcW w:w="3055" w:type="dxa"/>
          </w:tcPr>
          <w:p w14:paraId="486FA90B" w14:textId="77777777" w:rsidR="002F21CA" w:rsidRPr="002F21CA" w:rsidRDefault="002F21CA" w:rsidP="002F21CA">
            <w:pPr>
              <w:rPr>
                <w:color w:val="373535"/>
                <w14:textFill>
                  <w14:solidFill>
                    <w14:srgbClr w14:val="373535">
                      <w14:alpha w14:val="30000"/>
                    </w14:srgbClr>
                  </w14:solidFill>
                </w14:textFill>
              </w:rPr>
            </w:pPr>
          </w:p>
        </w:tc>
        <w:tc>
          <w:tcPr>
            <w:tcW w:w="2895" w:type="dxa"/>
          </w:tcPr>
          <w:p w14:paraId="7EB4EAC0" w14:textId="77777777" w:rsidR="002F21CA" w:rsidRPr="002F21CA" w:rsidRDefault="002F21CA" w:rsidP="002F21CA">
            <w:pPr>
              <w:rPr>
                <w:color w:val="373535"/>
                <w14:textFill>
                  <w14:solidFill>
                    <w14:srgbClr w14:val="373535">
                      <w14:alpha w14:val="30000"/>
                    </w14:srgbClr>
                  </w14:solidFill>
                </w14:textFill>
              </w:rPr>
            </w:pPr>
            <w:proofErr w:type="spellStart"/>
            <w:r w:rsidRPr="002F21CA">
              <w:rPr>
                <w:color w:val="373535"/>
                <w14:textFill>
                  <w14:solidFill>
                    <w14:srgbClr w14:val="373535">
                      <w14:alpha w14:val="30000"/>
                    </w14:srgbClr>
                  </w14:solidFill>
                </w14:textFill>
              </w:rPr>
              <w:t>Marjan</w:t>
            </w:r>
            <w:proofErr w:type="spellEnd"/>
            <w:r w:rsidRPr="002F21CA">
              <w:rPr>
                <w:color w:val="373535"/>
                <w14:textFill>
                  <w14:solidFill>
                    <w14:srgbClr w14:val="373535">
                      <w14:alpha w14:val="30000"/>
                    </w14:srgbClr>
                  </w14:solidFill>
                </w14:textFill>
              </w:rPr>
              <w:t xml:space="preserve"> </w:t>
            </w:r>
            <w:proofErr w:type="spellStart"/>
            <w:r w:rsidRPr="002F21CA">
              <w:rPr>
                <w:color w:val="373535"/>
                <w14:textFill>
                  <w14:solidFill>
                    <w14:srgbClr w14:val="373535">
                      <w14:alpha w14:val="30000"/>
                    </w14:srgbClr>
                  </w14:solidFill>
                </w14:textFill>
              </w:rPr>
              <w:t>Tabak</w:t>
            </w:r>
            <w:proofErr w:type="spellEnd"/>
            <w:r w:rsidRPr="002F21CA">
              <w:rPr>
                <w:color w:val="373535"/>
                <w14:textFill>
                  <w14:solidFill>
                    <w14:srgbClr w14:val="373535">
                      <w14:alpha w14:val="30000"/>
                    </w14:srgbClr>
                  </w14:solidFill>
                </w14:textFill>
              </w:rPr>
              <w:t xml:space="preserve"> et Jos </w:t>
            </w:r>
            <w:proofErr w:type="spellStart"/>
            <w:r w:rsidRPr="002F21CA">
              <w:rPr>
                <w:color w:val="373535"/>
                <w14:textFill>
                  <w14:solidFill>
                    <w14:srgbClr w14:val="373535">
                      <w14:alpha w14:val="30000"/>
                    </w14:srgbClr>
                  </w14:solidFill>
                </w14:textFill>
              </w:rPr>
              <w:t>Naus</w:t>
            </w:r>
            <w:proofErr w:type="spellEnd"/>
            <w:r w:rsidRPr="002F21CA">
              <w:rPr>
                <w:color w:val="373535"/>
                <w14:textFill>
                  <w14:solidFill>
                    <w14:srgbClr w14:val="373535">
                      <w14:alpha w14:val="30000"/>
                    </w14:srgbClr>
                  </w14:solidFill>
                </w14:textFill>
              </w:rPr>
              <w:t xml:space="preserve">, </w:t>
            </w:r>
            <w:r w:rsidRPr="002F21CA">
              <w:rPr>
                <w:i/>
                <w:iCs/>
                <w:color w:val="373535"/>
                <w14:textFill>
                  <w14:solidFill>
                    <w14:srgbClr w14:val="373535">
                      <w14:alpha w14:val="30000"/>
                    </w14:srgbClr>
                  </w14:solidFill>
                </w14:textFill>
              </w:rPr>
              <w:t>Arbre de Vie</w:t>
            </w:r>
            <w:r w:rsidRPr="002F21CA">
              <w:rPr>
                <w:color w:val="373535"/>
                <w14:textFill>
                  <w14:solidFill>
                    <w14:srgbClr w14:val="373535">
                      <w14:alpha w14:val="30000"/>
                    </w14:srgbClr>
                  </w14:solidFill>
                </w14:textFill>
              </w:rPr>
              <w:t>, Date de la prise de vue : 4 mai 2014</w:t>
            </w:r>
          </w:p>
          <w:p w14:paraId="7D9ECD32" w14:textId="77777777" w:rsidR="002F21CA" w:rsidRPr="002F21CA" w:rsidRDefault="002F21CA" w:rsidP="002F21CA">
            <w:pPr>
              <w:rPr>
                <w:color w:val="373535"/>
                <w14:textFill>
                  <w14:solidFill>
                    <w14:srgbClr w14:val="373535">
                      <w14:alpha w14:val="30000"/>
                    </w14:srgbClr>
                  </w14:solidFill>
                </w14:textFill>
              </w:rPr>
            </w:pPr>
            <w:proofErr w:type="gramStart"/>
            <w:r w:rsidRPr="002F21CA">
              <w:rPr>
                <w:color w:val="373535"/>
                <w14:textFill>
                  <w14:solidFill>
                    <w14:srgbClr w14:val="373535">
                      <w14:alpha w14:val="30000"/>
                    </w14:srgbClr>
                  </w14:solidFill>
                </w14:textFill>
              </w:rPr>
              <w:t>Lieu:</w:t>
            </w:r>
            <w:proofErr w:type="gramEnd"/>
            <w:r w:rsidRPr="002F21CA">
              <w:rPr>
                <w:color w:val="373535"/>
                <w14:textFill>
                  <w14:solidFill>
                    <w14:srgbClr w14:val="373535">
                      <w14:alpha w14:val="30000"/>
                    </w14:srgbClr>
                  </w14:solidFill>
                </w14:textFill>
              </w:rPr>
              <w:t xml:space="preserve">  Hollande </w:t>
            </w:r>
            <w:proofErr w:type="spellStart"/>
            <w:r w:rsidRPr="002F21CA">
              <w:rPr>
                <w:color w:val="373535"/>
                <w14:textFill>
                  <w14:solidFill>
                    <w14:srgbClr w14:val="373535">
                      <w14:alpha w14:val="30000"/>
                    </w14:srgbClr>
                  </w14:solidFill>
                </w14:textFill>
              </w:rPr>
              <w:t>Keukenhof</w:t>
            </w:r>
            <w:proofErr w:type="spellEnd"/>
            <w:r w:rsidRPr="002F21CA">
              <w:rPr>
                <w:color w:val="373535"/>
                <w14:textFill>
                  <w14:solidFill>
                    <w14:srgbClr w14:val="373535">
                      <w14:alpha w14:val="30000"/>
                    </w14:srgbClr>
                  </w14:solidFill>
                </w14:textFill>
              </w:rPr>
              <w:t>, Pays-Bas Europe</w:t>
            </w:r>
          </w:p>
          <w:p w14:paraId="5032E455" w14:textId="77777777" w:rsidR="002F21CA" w:rsidRPr="002F21CA" w:rsidRDefault="002F21CA" w:rsidP="002F21CA">
            <w:pPr>
              <w:rPr>
                <w:color w:val="373535"/>
                <w14:textFill>
                  <w14:solidFill>
                    <w14:srgbClr w14:val="373535">
                      <w14:alpha w14:val="30000"/>
                    </w14:srgbClr>
                  </w14:solidFill>
                </w14:textFill>
              </w:rPr>
            </w:pPr>
          </w:p>
          <w:p w14:paraId="4B6E83BE" w14:textId="77777777" w:rsidR="002F21CA" w:rsidRPr="002F21CA" w:rsidRDefault="002F21CA" w:rsidP="005F7F25">
            <w:pPr>
              <w:pStyle w:val="Heading4"/>
            </w:pPr>
            <w:r w:rsidRPr="002F21CA">
              <w:t>Source consultée :</w:t>
            </w:r>
          </w:p>
          <w:p w14:paraId="69C0FB52" w14:textId="4A56A75B" w:rsidR="002F21CA" w:rsidRPr="005F7F25" w:rsidRDefault="002F21CA" w:rsidP="005F7F25">
            <w:pPr>
              <w:pStyle w:val="ListParagraph"/>
              <w:numPr>
                <w:ilvl w:val="0"/>
                <w:numId w:val="26"/>
              </w:numPr>
              <w:rPr>
                <w:rFonts w:ascii="Noto Serif" w:hAnsi="Noto Serif" w:cs="Noto Serif"/>
                <w:color w:val="373535"/>
                <w14:textFill>
                  <w14:solidFill>
                    <w14:srgbClr w14:val="373535">
                      <w14:alpha w14:val="30000"/>
                    </w14:srgbClr>
                  </w14:solidFill>
                </w14:textFill>
              </w:rPr>
            </w:pPr>
            <w:r w:rsidRPr="005F7F25">
              <w:rPr>
                <w:rFonts w:ascii="Noto Serif" w:hAnsi="Noto Serif" w:cs="Noto Serif"/>
                <w:color w:val="373535"/>
                <w14:textFill>
                  <w14:solidFill>
                    <w14:srgbClr w14:val="373535">
                      <w14:alpha w14:val="30000"/>
                    </w14:srgbClr>
                  </w14:solidFill>
                </w14:textFill>
              </w:rPr>
              <w:t xml:space="preserve">DREAMSTIME, </w:t>
            </w:r>
            <w:r w:rsidRPr="005F7F25">
              <w:rPr>
                <w:rFonts w:ascii="Noto Serif" w:hAnsi="Noto Serif" w:cs="Noto Serif"/>
                <w:i/>
                <w:iCs/>
                <w:color w:val="373535"/>
                <w14:textFill>
                  <w14:solidFill>
                    <w14:srgbClr w14:val="373535">
                      <w14:alpha w14:val="30000"/>
                    </w14:srgbClr>
                  </w14:solidFill>
                </w14:textFill>
              </w:rPr>
              <w:t xml:space="preserve">Arbre de sculpture en vie, de </w:t>
            </w:r>
            <w:proofErr w:type="spellStart"/>
            <w:r w:rsidRPr="005F7F25">
              <w:rPr>
                <w:rFonts w:ascii="Noto Serif" w:hAnsi="Noto Serif" w:cs="Noto Serif"/>
                <w:i/>
                <w:iCs/>
                <w:color w:val="373535"/>
                <w14:textFill>
                  <w14:solidFill>
                    <w14:srgbClr w14:val="373535">
                      <w14:alpha w14:val="30000"/>
                    </w14:srgbClr>
                  </w14:solidFill>
                </w14:textFill>
              </w:rPr>
              <w:t>Tabak</w:t>
            </w:r>
            <w:proofErr w:type="spellEnd"/>
            <w:r w:rsidRPr="005F7F25">
              <w:rPr>
                <w:rFonts w:ascii="Noto Serif" w:hAnsi="Noto Serif" w:cs="Noto Serif"/>
                <w:i/>
                <w:iCs/>
                <w:color w:val="373535"/>
                <w14:textFill>
                  <w14:solidFill>
                    <w14:srgbClr w14:val="373535">
                      <w14:alpha w14:val="30000"/>
                    </w14:srgbClr>
                  </w14:solidFill>
                </w14:textFill>
              </w:rPr>
              <w:t xml:space="preserve"> et de </w:t>
            </w:r>
            <w:proofErr w:type="spellStart"/>
            <w:r w:rsidRPr="005F7F25">
              <w:rPr>
                <w:rFonts w:ascii="Noto Serif" w:hAnsi="Noto Serif" w:cs="Noto Serif"/>
                <w:i/>
                <w:iCs/>
                <w:color w:val="373535"/>
                <w14:textFill>
                  <w14:solidFill>
                    <w14:srgbClr w14:val="373535">
                      <w14:alpha w14:val="30000"/>
                    </w14:srgbClr>
                  </w14:solidFill>
                </w14:textFill>
              </w:rPr>
              <w:t>Naus</w:t>
            </w:r>
            <w:proofErr w:type="spellEnd"/>
            <w:r w:rsidRPr="005F7F25">
              <w:rPr>
                <w:rFonts w:ascii="Noto Serif" w:hAnsi="Noto Serif" w:cs="Noto Serif"/>
                <w:i/>
                <w:iCs/>
                <w:color w:val="373535"/>
                <w14:textFill>
                  <w14:solidFill>
                    <w14:srgbClr w14:val="373535">
                      <w14:alpha w14:val="30000"/>
                    </w14:srgbClr>
                  </w14:solidFill>
                </w14:textFill>
              </w:rPr>
              <w:t xml:space="preserve">, </w:t>
            </w:r>
            <w:proofErr w:type="spellStart"/>
            <w:r w:rsidRPr="005F7F25">
              <w:rPr>
                <w:rFonts w:ascii="Noto Serif" w:hAnsi="Noto Serif" w:cs="Noto Serif"/>
                <w:i/>
                <w:iCs/>
                <w:color w:val="373535"/>
                <w14:textFill>
                  <w14:solidFill>
                    <w14:srgbClr w14:val="373535">
                      <w14:alpha w14:val="30000"/>
                    </w14:srgbClr>
                  </w14:solidFill>
                </w14:textFill>
              </w:rPr>
              <w:t>Keukenhof</w:t>
            </w:r>
            <w:proofErr w:type="spellEnd"/>
            <w:r w:rsidRPr="005F7F25">
              <w:rPr>
                <w:rFonts w:ascii="Noto Serif" w:hAnsi="Noto Serif" w:cs="Noto Serif"/>
                <w:color w:val="373535"/>
                <w14:textFill>
                  <w14:solidFill>
                    <w14:srgbClr w14:val="373535">
                      <w14:alpha w14:val="30000"/>
                    </w14:srgbClr>
                  </w14:solidFill>
                </w14:textFill>
              </w:rPr>
              <w:t>, date de la prise de vue : 4 mai 2014, [</w:t>
            </w:r>
            <w:hyperlink r:id="rId13" w:history="1">
              <w:r w:rsidRPr="005F7F25">
                <w:rPr>
                  <w:rFonts w:ascii="Noto Serif" w:hAnsi="Noto Serif" w:cs="Noto Serif"/>
                  <w:b/>
                  <w:bCs/>
                  <w:color w:val="373535"/>
                  <w14:textFill>
                    <w14:solidFill>
                      <w14:srgbClr w14:val="373535">
                        <w14:alpha w14:val="30000"/>
                      </w14:srgbClr>
                    </w14:solidFill>
                  </w14:textFill>
                </w:rPr>
                <w:t>https://fr.dreamstime.com/arbre-sculpture-en-vie-tabak-naus-keukenhof-l-d-oiseau-marjan-jos-lac-des-jardins-pr%C3%A8s-lisse-hollande-image149851701</w:t>
              </w:r>
            </w:hyperlink>
            <w:r w:rsidRPr="005F7F25">
              <w:rPr>
                <w:rFonts w:ascii="Noto Serif" w:hAnsi="Noto Serif" w:cs="Noto Serif"/>
                <w:color w:val="373535"/>
                <w14:textFill>
                  <w14:solidFill>
                    <w14:srgbClr w14:val="373535">
                      <w14:alpha w14:val="30000"/>
                    </w14:srgbClr>
                  </w14:solidFill>
                </w14:textFill>
              </w:rPr>
              <w:t>]</w:t>
            </w:r>
          </w:p>
        </w:tc>
        <w:tc>
          <w:tcPr>
            <w:tcW w:w="3684" w:type="dxa"/>
          </w:tcPr>
          <w:p w14:paraId="2B7656D3" w14:textId="77777777" w:rsidR="002F21CA" w:rsidRPr="002F21CA" w:rsidRDefault="002F21CA" w:rsidP="002F21CA">
            <w:pPr>
              <w:rPr>
                <w:color w:val="373535"/>
                <w14:textFill>
                  <w14:solidFill>
                    <w14:srgbClr w14:val="373535">
                      <w14:alpha w14:val="30000"/>
                    </w14:srgbClr>
                  </w14:solidFill>
                </w14:textFill>
              </w:rPr>
            </w:pPr>
            <w:proofErr w:type="spellStart"/>
            <w:r w:rsidRPr="002F21CA">
              <w:rPr>
                <w:color w:val="373535"/>
                <w14:textFill>
                  <w14:solidFill>
                    <w14:srgbClr w14:val="373535">
                      <w14:alpha w14:val="30000"/>
                    </w14:srgbClr>
                  </w14:solidFill>
                </w14:textFill>
              </w:rPr>
              <w:t>Marjan</w:t>
            </w:r>
            <w:proofErr w:type="spellEnd"/>
            <w:r w:rsidRPr="002F21CA">
              <w:rPr>
                <w:color w:val="373535"/>
                <w14:textFill>
                  <w14:solidFill>
                    <w14:srgbClr w14:val="373535">
                      <w14:alpha w14:val="30000"/>
                    </w14:srgbClr>
                  </w14:solidFill>
                </w14:textFill>
              </w:rPr>
              <w:t> </w:t>
            </w:r>
            <w:proofErr w:type="spellStart"/>
            <w:r w:rsidRPr="002F21CA">
              <w:rPr>
                <w:color w:val="373535"/>
                <w14:textFill>
                  <w14:solidFill>
                    <w14:srgbClr w14:val="373535">
                      <w14:alpha w14:val="30000"/>
                    </w14:srgbClr>
                  </w14:solidFill>
                </w14:textFill>
              </w:rPr>
              <w:t>Tabak</w:t>
            </w:r>
            <w:proofErr w:type="spellEnd"/>
            <w:r w:rsidRPr="002F21CA">
              <w:rPr>
                <w:color w:val="373535"/>
                <w14:textFill>
                  <w14:solidFill>
                    <w14:srgbClr w14:val="373535">
                      <w14:alpha w14:val="30000"/>
                    </w14:srgbClr>
                  </w14:solidFill>
                </w14:textFill>
              </w:rPr>
              <w:t xml:space="preserve"> et Jos </w:t>
            </w:r>
            <w:proofErr w:type="spellStart"/>
            <w:r w:rsidRPr="002F21CA">
              <w:rPr>
                <w:color w:val="373535"/>
                <w14:textFill>
                  <w14:solidFill>
                    <w14:srgbClr w14:val="373535">
                      <w14:alpha w14:val="30000"/>
                    </w14:srgbClr>
                  </w14:solidFill>
                </w14:textFill>
              </w:rPr>
              <w:t>Naus</w:t>
            </w:r>
            <w:proofErr w:type="spellEnd"/>
            <w:r w:rsidRPr="002F21CA">
              <w:rPr>
                <w:color w:val="373535"/>
                <w14:textFill>
                  <w14:solidFill>
                    <w14:srgbClr w14:val="373535">
                      <w14:alpha w14:val="30000"/>
                    </w14:srgbClr>
                  </w14:solidFill>
                </w14:textFill>
              </w:rPr>
              <w:t xml:space="preserve"> ont créé une sculpture appelée « L’arbre de la vie » ou « La sculpture en arbre d’oiseau », située près du lac dans les jardins de </w:t>
            </w:r>
            <w:proofErr w:type="spellStart"/>
            <w:r w:rsidRPr="002F21CA">
              <w:rPr>
                <w:color w:val="373535"/>
                <w14:textFill>
                  <w14:solidFill>
                    <w14:srgbClr w14:val="373535">
                      <w14:alpha w14:val="30000"/>
                    </w14:srgbClr>
                  </w14:solidFill>
                </w14:textFill>
              </w:rPr>
              <w:t>Keukenhof</w:t>
            </w:r>
            <w:proofErr w:type="spellEnd"/>
            <w:r w:rsidRPr="002F21CA">
              <w:rPr>
                <w:color w:val="373535"/>
                <w14:textFill>
                  <w14:solidFill>
                    <w14:srgbClr w14:val="373535">
                      <w14:alpha w14:val="30000"/>
                    </w14:srgbClr>
                  </w14:solidFill>
                </w14:textFill>
              </w:rPr>
              <w:t xml:space="preserve"> aux Pays-Bas. Depuis cette sculpture, on peut voir les visiteurs et visiteuses qui explorent les jardins lors d’une journée ensoleillée de printemps.</w:t>
            </w:r>
          </w:p>
          <w:p w14:paraId="75EDB4EA" w14:textId="77777777" w:rsidR="002F21CA" w:rsidRPr="002F21CA" w:rsidRDefault="002F21CA" w:rsidP="002F21CA">
            <w:pPr>
              <w:rPr>
                <w:color w:val="373535"/>
                <w14:textFill>
                  <w14:solidFill>
                    <w14:srgbClr w14:val="373535">
                      <w14:alpha w14:val="30000"/>
                    </w14:srgbClr>
                  </w14:solidFill>
                </w14:textFill>
              </w:rPr>
            </w:pPr>
          </w:p>
          <w:p w14:paraId="3B427429" w14:textId="77777777" w:rsidR="002F21CA" w:rsidRPr="002F21CA" w:rsidRDefault="002F21CA" w:rsidP="002F21CA">
            <w:pPr>
              <w:rPr>
                <w:color w:val="373535"/>
                <w14:textFill>
                  <w14:solidFill>
                    <w14:srgbClr w14:val="373535">
                      <w14:alpha w14:val="30000"/>
                    </w14:srgbClr>
                  </w14:solidFill>
                </w14:textFill>
              </w:rPr>
            </w:pPr>
          </w:p>
        </w:tc>
      </w:tr>
    </w:tbl>
    <w:p w14:paraId="66FE87AC" w14:textId="77777777" w:rsidR="002F21CA" w:rsidRPr="002F21CA" w:rsidRDefault="002F21CA" w:rsidP="002F21CA">
      <w:pPr>
        <w:rPr>
          <w:color w:val="373535"/>
          <w14:textFill>
            <w14:solidFill>
              <w14:srgbClr w14:val="373535">
                <w14:alpha w14:val="30000"/>
              </w14:srgbClr>
            </w14:solidFill>
          </w14:textFill>
        </w:rPr>
      </w:pPr>
    </w:p>
    <w:p w14:paraId="4AD01793" w14:textId="77777777" w:rsidR="00FA77D4" w:rsidRPr="002F21CA" w:rsidRDefault="00FA77D4" w:rsidP="002F21CA">
      <w:pPr>
        <w:rPr>
          <w:color w:val="373535"/>
          <w14:textFill>
            <w14:solidFill>
              <w14:srgbClr w14:val="373535">
                <w14:alpha w14:val="30000"/>
              </w14:srgbClr>
            </w14:solidFill>
          </w14:textFill>
        </w:rPr>
      </w:pPr>
    </w:p>
    <w:p w14:paraId="306783C7" w14:textId="77777777" w:rsidR="00FA77D4" w:rsidRPr="002F21CA" w:rsidRDefault="00FA77D4" w:rsidP="002F21CA">
      <w:pPr>
        <w:rPr>
          <w:rFonts w:ascii="Noto Sans Regular" w:hAnsi="Noto Sans Regular" w:cs="Noto Sans Medium"/>
          <w:bCs/>
          <w:color w:val="373535"/>
          <w14:textFill>
            <w14:solidFill>
              <w14:srgbClr w14:val="373535">
                <w14:alpha w14:val="30000"/>
              </w14:srgbClr>
            </w14:solidFill>
          </w14:textFill>
        </w:rPr>
      </w:pPr>
    </w:p>
    <w:p w14:paraId="4DFC52C9" w14:textId="77777777" w:rsidR="006C1B1F" w:rsidRPr="002F21CA" w:rsidRDefault="006C1B1F" w:rsidP="002F21CA">
      <w:pPr>
        <w:rPr>
          <w:color w:val="373535"/>
          <w14:textFill>
            <w14:solidFill>
              <w14:srgbClr w14:val="373535">
                <w14:alpha w14:val="30000"/>
              </w14:srgbClr>
            </w14:solidFill>
          </w14:textFill>
        </w:rPr>
      </w:pPr>
    </w:p>
    <w:p w14:paraId="070B7A6B" w14:textId="77777777" w:rsidR="009E2AB1" w:rsidRPr="002F21CA" w:rsidRDefault="009E2AB1" w:rsidP="002F21CA">
      <w:pPr>
        <w:rPr>
          <w:color w:val="373535"/>
          <w14:textFill>
            <w14:solidFill>
              <w14:srgbClr w14:val="373535">
                <w14:alpha w14:val="30000"/>
              </w14:srgbClr>
            </w14:solidFill>
          </w14:textFill>
        </w:rPr>
      </w:pPr>
    </w:p>
    <w:p w14:paraId="42399D53" w14:textId="77777777" w:rsidR="000B5470" w:rsidRPr="002F21CA" w:rsidRDefault="000B5470" w:rsidP="002F21CA">
      <w:pPr>
        <w:rPr>
          <w:rFonts w:ascii="Noto Sans Medium" w:hAnsi="Noto Sans Medium" w:cs="Noto Sans Medium"/>
          <w:bCs/>
          <w:color w:val="373535"/>
          <w14:textFill>
            <w14:solidFill>
              <w14:srgbClr w14:val="373535">
                <w14:alpha w14:val="30000"/>
              </w14:srgbClr>
            </w14:solidFill>
          </w14:textFill>
        </w:rPr>
      </w:pPr>
    </w:p>
    <w:sectPr w:rsidR="000B5470" w:rsidRPr="002F21CA" w:rsidSect="002B0206">
      <w:headerReference w:type="default" r:id="rId14"/>
      <w:footerReference w:type="default" r:id="rId15"/>
      <w:pgSz w:w="12240" w:h="15840"/>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1CCF1" w14:textId="77777777" w:rsidR="00800DCA" w:rsidRDefault="00800DCA">
      <w:r>
        <w:separator/>
      </w:r>
    </w:p>
  </w:endnote>
  <w:endnote w:type="continuationSeparator" w:id="0">
    <w:p w14:paraId="7494A031" w14:textId="77777777" w:rsidR="00800DCA" w:rsidRDefault="0080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w:panose1 w:val="02020502060505020204"/>
    <w:charset w:val="00"/>
    <w:family w:val="roman"/>
    <w:pitch w:val="variable"/>
    <w:sig w:usb0="E00002FF" w:usb1="5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Bold">
    <w:altName w:val="Noto San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Noto Sans SemiBold">
    <w:altName w:val="Calibri"/>
    <w:panose1 w:val="020B0502040504020204"/>
    <w:charset w:val="00"/>
    <w:family w:val="swiss"/>
    <w:pitch w:val="variable"/>
    <w:sig w:usb0="E00002FF" w:usb1="4000201F" w:usb2="08000029" w:usb3="00000000" w:csb0="0000019F" w:csb1="00000000"/>
  </w:font>
  <w:font w:name="Noto Sans Medium">
    <w:altName w:val="Calibri"/>
    <w:panose1 w:val="020B0502040504020204"/>
    <w:charset w:val="00"/>
    <w:family w:val="swiss"/>
    <w:pitch w:val="variable"/>
    <w:sig w:usb0="E00002FF" w:usb1="4000201F" w:usb2="08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Noto Sans Regular">
    <w:panose1 w:val="00000000000000000000"/>
    <w:charset w:val="00"/>
    <w:family w:val="roman"/>
    <w:notTrueType/>
    <w:pitch w:val="default"/>
  </w:font>
  <w:font w:name="Noto Sans">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377537"/>
      <w:docPartObj>
        <w:docPartGallery w:val="Page Numbers (Bottom of Page)"/>
        <w:docPartUnique/>
      </w:docPartObj>
    </w:sdtPr>
    <w:sdtEndPr>
      <w:rPr>
        <w:noProof/>
      </w:rPr>
    </w:sdtEndPr>
    <w:sdtContent>
      <w:p w14:paraId="4ED42872" w14:textId="77777777" w:rsidR="00472399" w:rsidRDefault="00472399" w:rsidP="00472399">
        <w:pPr>
          <w:pStyle w:val="Footer"/>
          <w:ind w:left="360"/>
          <w:jc w:val="right"/>
        </w:pPr>
        <w:r>
          <w:t xml:space="preserve"> </w:t>
        </w:r>
      </w:p>
      <w:p w14:paraId="3C20772E" w14:textId="77777777" w:rsidR="00472399" w:rsidRDefault="00472399" w:rsidP="00472399">
        <w:pPr>
          <w:pStyle w:val="Footer"/>
          <w:ind w:left="360"/>
          <w:jc w:val="right"/>
        </w:pPr>
        <w:r>
          <w:rPr>
            <w:noProof/>
            <w14:ligatures w14:val="standardContextual"/>
          </w:rPr>
          <w:drawing>
            <wp:anchor distT="0" distB="0" distL="114300" distR="114300" simplePos="0" relativeHeight="251659264" behindDoc="1" locked="0" layoutInCell="1" allowOverlap="1" wp14:anchorId="334107AB" wp14:editId="60CFFA65">
              <wp:simplePos x="0" y="0"/>
              <wp:positionH relativeFrom="margin">
                <wp:align>left</wp:align>
              </wp:positionH>
              <wp:positionV relativeFrom="paragraph">
                <wp:posOffset>6350</wp:posOffset>
              </wp:positionV>
              <wp:extent cx="731520" cy="731520"/>
              <wp:effectExtent l="0" t="0" r="0" b="0"/>
              <wp:wrapNone/>
              <wp:docPr id="134029708"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57213" name="Picture 2"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4488EA6A" w14:textId="77777777" w:rsidR="00472399" w:rsidRDefault="00472399" w:rsidP="00472399">
        <w:pPr>
          <w:pStyle w:val="Footer"/>
          <w:ind w:left="360"/>
          <w:jc w:val="right"/>
          <w:rPr>
            <w:noProof/>
          </w:rPr>
        </w:pPr>
        <w:r>
          <w:rPr>
            <w:noProof/>
          </w:rPr>
          <mc:AlternateContent>
            <mc:Choice Requires="wps">
              <w:drawing>
                <wp:anchor distT="0" distB="0" distL="114300" distR="114300" simplePos="0" relativeHeight="251660288" behindDoc="0" locked="0" layoutInCell="1" allowOverlap="1" wp14:anchorId="25C5D547" wp14:editId="3193BD71">
                  <wp:simplePos x="0" y="0"/>
                  <wp:positionH relativeFrom="column">
                    <wp:posOffset>664845</wp:posOffset>
                  </wp:positionH>
                  <wp:positionV relativeFrom="paragraph">
                    <wp:posOffset>27305</wp:posOffset>
                  </wp:positionV>
                  <wp:extent cx="1440180" cy="1404620"/>
                  <wp:effectExtent l="0" t="0" r="0" b="0"/>
                  <wp:wrapNone/>
                  <wp:docPr id="792454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noFill/>
                          <a:ln w="9525">
                            <a:noFill/>
                            <a:miter lim="800000"/>
                            <a:headEnd/>
                            <a:tailEnd/>
                          </a:ln>
                        </wps:spPr>
                        <wps:txbx>
                          <w:txbxContent>
                            <w:p w14:paraId="4AF23922" w14:textId="77777777" w:rsidR="00472399" w:rsidRPr="00014DB4" w:rsidRDefault="002B0206" w:rsidP="00472399">
                              <w:pPr>
                                <w:rPr>
                                  <w:color w:val="373535"/>
                                  <w:sz w:val="18"/>
                                  <w:szCs w:val="18"/>
                                  <w:lang w:val="en-CA"/>
                                </w:rPr>
                              </w:pPr>
                              <w:hyperlink r:id="rId2" w:history="1">
                                <w:r w:rsidR="00472399" w:rsidRPr="00014DB4">
                                  <w:rPr>
                                    <w:rStyle w:val="Hyperlink"/>
                                    <w:color w:val="373535"/>
                                    <w:sz w:val="18"/>
                                    <w:szCs w:val="18"/>
                                    <w:u w:val="none"/>
                                  </w:rPr>
                                  <w:t>arsenal.ccdmd.qc.ca</w:t>
                                </w:r>
                              </w:hyperlink>
                            </w:p>
                          </w:txbxContent>
                        </wps:txbx>
                        <wps:bodyPr rot="0" vert="horz" wrap="square" lIns="91440" tIns="45720" rIns="91440" bIns="45720" anchor="t" anchorCtr="0">
                          <a:spAutoFit/>
                        </wps:bodyPr>
                      </wps:wsp>
                    </a:graphicData>
                  </a:graphic>
                </wp:anchor>
              </w:drawing>
            </mc:Choice>
            <mc:Fallback>
              <w:pict>
                <v:shapetype w14:anchorId="25C5D547" id="_x0000_t202" coordsize="21600,21600" o:spt="202" path="m,l,21600r21600,l21600,xe">
                  <v:stroke joinstyle="miter"/>
                  <v:path gradientshapeok="t" o:connecttype="rect"/>
                </v:shapetype>
                <v:shape id="Text Box 2" o:spid="_x0000_s1026" type="#_x0000_t202" style="position:absolute;left:0;text-align:left;margin-left:52.35pt;margin-top:2.15pt;width:113.4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fb+AEAAM4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" filled="f" stroked="f">
                  <v:textbox style="mso-fit-shape-to-text:t">
                    <w:txbxContent>
                      <w:p w14:paraId="4AF23922" w14:textId="77777777" w:rsidR="00472399" w:rsidRPr="00014DB4" w:rsidRDefault="002B0206" w:rsidP="00472399">
                        <w:pPr>
                          <w:rPr>
                            <w:color w:val="373535"/>
                            <w:sz w:val="18"/>
                            <w:szCs w:val="18"/>
                            <w:lang w:val="en-CA"/>
                          </w:rPr>
                        </w:pPr>
                        <w:hyperlink r:id="rId3" w:history="1">
                          <w:r w:rsidR="00472399" w:rsidRPr="00014DB4">
                            <w:rPr>
                              <w:rStyle w:val="Hyperlink"/>
                              <w:color w:val="373535"/>
                              <w:sz w:val="18"/>
                              <w:szCs w:val="18"/>
                              <w:u w:val="none"/>
                            </w:rPr>
                            <w:t>arsenal.ccdmd.qc.ca</w:t>
                          </w:r>
                        </w:hyperlink>
                      </w:p>
                    </w:txbxContent>
                  </v:textbox>
                </v:shape>
              </w:pict>
            </mc:Fallback>
          </mc:AlternateContent>
        </w:r>
        <w:r>
          <w:t xml:space="preserve">|  </w:t>
        </w:r>
        <w:r>
          <w:fldChar w:fldCharType="begin"/>
        </w:r>
        <w:r>
          <w:instrText xml:space="preserve"> PAGE   \* MERGEFORMAT </w:instrText>
        </w:r>
        <w:r>
          <w:fldChar w:fldCharType="separate"/>
        </w:r>
        <w:r>
          <w:t>1</w:t>
        </w:r>
        <w:r>
          <w:rPr>
            <w:noProof/>
          </w:rPr>
          <w:fldChar w:fldCharType="end"/>
        </w:r>
      </w:p>
    </w:sdtContent>
  </w:sdt>
  <w:p w14:paraId="5395C204" w14:textId="77777777" w:rsidR="00472399" w:rsidRDefault="00472399" w:rsidP="00472399">
    <w:pPr>
      <w:pStyle w:val="Footer"/>
    </w:pPr>
  </w:p>
  <w:p w14:paraId="123CB3E9" w14:textId="77777777" w:rsidR="00472399" w:rsidRDefault="0047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550BD" w14:textId="77777777" w:rsidR="00800DCA" w:rsidRDefault="00800DCA">
      <w:r>
        <w:separator/>
      </w:r>
    </w:p>
  </w:footnote>
  <w:footnote w:type="continuationSeparator" w:id="0">
    <w:p w14:paraId="04510A5E" w14:textId="77777777" w:rsidR="00800DCA" w:rsidRDefault="0080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4459" w14:textId="77777777" w:rsidR="00A27D6F" w:rsidRDefault="00A27D6F" w:rsidP="00BD2E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756A"/>
    <w:multiLevelType w:val="hybridMultilevel"/>
    <w:tmpl w:val="CD5CF916"/>
    <w:lvl w:ilvl="0" w:tplc="B0E6189E">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DF6A25"/>
    <w:multiLevelType w:val="hybridMultilevel"/>
    <w:tmpl w:val="BAF4D1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C56EA8"/>
    <w:multiLevelType w:val="hybridMultilevel"/>
    <w:tmpl w:val="38ACB08A"/>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985CC3"/>
    <w:multiLevelType w:val="hybridMultilevel"/>
    <w:tmpl w:val="EAD0C4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F240A3"/>
    <w:multiLevelType w:val="hybridMultilevel"/>
    <w:tmpl w:val="24F885E8"/>
    <w:lvl w:ilvl="0" w:tplc="499071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7764C0"/>
    <w:multiLevelType w:val="hybridMultilevel"/>
    <w:tmpl w:val="F0E41BC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4A736B"/>
    <w:multiLevelType w:val="hybridMultilevel"/>
    <w:tmpl w:val="F40645FE"/>
    <w:lvl w:ilvl="0" w:tplc="347CD0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C282FAA"/>
    <w:multiLevelType w:val="hybridMultilevel"/>
    <w:tmpl w:val="C6949DAE"/>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09310A"/>
    <w:multiLevelType w:val="hybridMultilevel"/>
    <w:tmpl w:val="D250E9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9A2E53"/>
    <w:multiLevelType w:val="hybridMultilevel"/>
    <w:tmpl w:val="E79017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BD5BFC"/>
    <w:multiLevelType w:val="hybridMultilevel"/>
    <w:tmpl w:val="BA20E082"/>
    <w:lvl w:ilvl="0" w:tplc="856C23C6">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2160D2"/>
    <w:multiLevelType w:val="hybridMultilevel"/>
    <w:tmpl w:val="CF60149E"/>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5E1FAD"/>
    <w:multiLevelType w:val="hybridMultilevel"/>
    <w:tmpl w:val="02BC6482"/>
    <w:lvl w:ilvl="0" w:tplc="BE2877C4">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B9427E"/>
    <w:multiLevelType w:val="hybridMultilevel"/>
    <w:tmpl w:val="2A5EC3F2"/>
    <w:lvl w:ilvl="0" w:tplc="0A06CD58">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164962"/>
    <w:multiLevelType w:val="hybridMultilevel"/>
    <w:tmpl w:val="0F7427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ED1A3C"/>
    <w:multiLevelType w:val="hybridMultilevel"/>
    <w:tmpl w:val="D52CB1E6"/>
    <w:lvl w:ilvl="0" w:tplc="35405DBE">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5B2AF5"/>
    <w:multiLevelType w:val="hybridMultilevel"/>
    <w:tmpl w:val="A9F21D66"/>
    <w:lvl w:ilvl="0" w:tplc="CE16C2A4">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CC55F6"/>
    <w:multiLevelType w:val="hybridMultilevel"/>
    <w:tmpl w:val="25AA57A6"/>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2706B65"/>
    <w:multiLevelType w:val="hybridMultilevel"/>
    <w:tmpl w:val="9F0620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EF6DE9"/>
    <w:multiLevelType w:val="hybridMultilevel"/>
    <w:tmpl w:val="65AC0862"/>
    <w:lvl w:ilvl="0" w:tplc="82521404">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113022"/>
    <w:multiLevelType w:val="hybridMultilevel"/>
    <w:tmpl w:val="EFFC56FA"/>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212BA9"/>
    <w:multiLevelType w:val="hybridMultilevel"/>
    <w:tmpl w:val="317E2570"/>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D746DE"/>
    <w:multiLevelType w:val="hybridMultilevel"/>
    <w:tmpl w:val="77EE8B00"/>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9529CD"/>
    <w:multiLevelType w:val="hybridMultilevel"/>
    <w:tmpl w:val="B2CA63AE"/>
    <w:lvl w:ilvl="0" w:tplc="3634D792">
      <w:numFmt w:val="bullet"/>
      <w:lvlText w:val="-"/>
      <w:lvlJc w:val="left"/>
      <w:pPr>
        <w:ind w:left="720" w:hanging="360"/>
      </w:pPr>
      <w:rPr>
        <w:rFonts w:ascii="Noto Serif" w:eastAsia="Times New Roman" w:hAnsi="Noto Serif" w:cs="Noto Serif"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B28061D"/>
    <w:multiLevelType w:val="hybridMultilevel"/>
    <w:tmpl w:val="782A5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CC26CA2"/>
    <w:multiLevelType w:val="hybridMultilevel"/>
    <w:tmpl w:val="CA8AC722"/>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6899493">
    <w:abstractNumId w:val="6"/>
  </w:num>
  <w:num w:numId="2" w16cid:durableId="25065990">
    <w:abstractNumId w:val="1"/>
  </w:num>
  <w:num w:numId="3" w16cid:durableId="116293147">
    <w:abstractNumId w:val="4"/>
  </w:num>
  <w:num w:numId="4" w16cid:durableId="1856069514">
    <w:abstractNumId w:val="14"/>
  </w:num>
  <w:num w:numId="5" w16cid:durableId="1827823450">
    <w:abstractNumId w:val="18"/>
  </w:num>
  <w:num w:numId="6" w16cid:durableId="436020802">
    <w:abstractNumId w:val="24"/>
  </w:num>
  <w:num w:numId="7" w16cid:durableId="1647779687">
    <w:abstractNumId w:val="8"/>
  </w:num>
  <w:num w:numId="8" w16cid:durableId="1501309054">
    <w:abstractNumId w:val="9"/>
  </w:num>
  <w:num w:numId="9" w16cid:durableId="1499692704">
    <w:abstractNumId w:val="23"/>
  </w:num>
  <w:num w:numId="10" w16cid:durableId="189533955">
    <w:abstractNumId w:val="3"/>
  </w:num>
  <w:num w:numId="11" w16cid:durableId="1680235169">
    <w:abstractNumId w:val="17"/>
  </w:num>
  <w:num w:numId="12" w16cid:durableId="922838836">
    <w:abstractNumId w:val="20"/>
  </w:num>
  <w:num w:numId="13" w16cid:durableId="1785270804">
    <w:abstractNumId w:val="10"/>
  </w:num>
  <w:num w:numId="14" w16cid:durableId="1769349842">
    <w:abstractNumId w:val="2"/>
  </w:num>
  <w:num w:numId="15" w16cid:durableId="1642495099">
    <w:abstractNumId w:val="19"/>
  </w:num>
  <w:num w:numId="16" w16cid:durableId="1258249294">
    <w:abstractNumId w:val="7"/>
  </w:num>
  <w:num w:numId="17" w16cid:durableId="211314426">
    <w:abstractNumId w:val="12"/>
  </w:num>
  <w:num w:numId="18" w16cid:durableId="1945570228">
    <w:abstractNumId w:val="22"/>
  </w:num>
  <w:num w:numId="19" w16cid:durableId="1144544090">
    <w:abstractNumId w:val="16"/>
  </w:num>
  <w:num w:numId="20" w16cid:durableId="1656101541">
    <w:abstractNumId w:val="25"/>
  </w:num>
  <w:num w:numId="21" w16cid:durableId="1602107112">
    <w:abstractNumId w:val="15"/>
  </w:num>
  <w:num w:numId="22" w16cid:durableId="961155480">
    <w:abstractNumId w:val="21"/>
  </w:num>
  <w:num w:numId="23" w16cid:durableId="1094672700">
    <w:abstractNumId w:val="13"/>
  </w:num>
  <w:num w:numId="24" w16cid:durableId="1943830212">
    <w:abstractNumId w:val="5"/>
  </w:num>
  <w:num w:numId="25" w16cid:durableId="2094475642">
    <w:abstractNumId w:val="0"/>
  </w:num>
  <w:num w:numId="26" w16cid:durableId="3412764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53"/>
    <w:rsid w:val="0000194B"/>
    <w:rsid w:val="000031DC"/>
    <w:rsid w:val="000037CE"/>
    <w:rsid w:val="00004F5B"/>
    <w:rsid w:val="000076D9"/>
    <w:rsid w:val="00011104"/>
    <w:rsid w:val="00014DB4"/>
    <w:rsid w:val="00014DD3"/>
    <w:rsid w:val="00020853"/>
    <w:rsid w:val="00020939"/>
    <w:rsid w:val="00021A64"/>
    <w:rsid w:val="00027310"/>
    <w:rsid w:val="00034345"/>
    <w:rsid w:val="00034543"/>
    <w:rsid w:val="000401EE"/>
    <w:rsid w:val="0004351E"/>
    <w:rsid w:val="00043ABD"/>
    <w:rsid w:val="00043B76"/>
    <w:rsid w:val="000443E6"/>
    <w:rsid w:val="00051EDD"/>
    <w:rsid w:val="000535DB"/>
    <w:rsid w:val="00056754"/>
    <w:rsid w:val="000667B4"/>
    <w:rsid w:val="0007252A"/>
    <w:rsid w:val="00073349"/>
    <w:rsid w:val="00081339"/>
    <w:rsid w:val="000822CC"/>
    <w:rsid w:val="00082C90"/>
    <w:rsid w:val="00082F42"/>
    <w:rsid w:val="000921E1"/>
    <w:rsid w:val="000929B7"/>
    <w:rsid w:val="00093082"/>
    <w:rsid w:val="0009413C"/>
    <w:rsid w:val="00096ADB"/>
    <w:rsid w:val="0009702C"/>
    <w:rsid w:val="000A3E17"/>
    <w:rsid w:val="000A7884"/>
    <w:rsid w:val="000B09BD"/>
    <w:rsid w:val="000B5470"/>
    <w:rsid w:val="000C2438"/>
    <w:rsid w:val="000C7DD1"/>
    <w:rsid w:val="000D44DD"/>
    <w:rsid w:val="000D49D5"/>
    <w:rsid w:val="000D605B"/>
    <w:rsid w:val="000D670D"/>
    <w:rsid w:val="000D7CEF"/>
    <w:rsid w:val="000E25CE"/>
    <w:rsid w:val="000E2621"/>
    <w:rsid w:val="000E3E11"/>
    <w:rsid w:val="000E459A"/>
    <w:rsid w:val="000E7533"/>
    <w:rsid w:val="000E7710"/>
    <w:rsid w:val="000F1E1B"/>
    <w:rsid w:val="000F49D8"/>
    <w:rsid w:val="000F5ABB"/>
    <w:rsid w:val="000F6557"/>
    <w:rsid w:val="00102C04"/>
    <w:rsid w:val="0010529B"/>
    <w:rsid w:val="00106B81"/>
    <w:rsid w:val="001074ED"/>
    <w:rsid w:val="001077A8"/>
    <w:rsid w:val="00111868"/>
    <w:rsid w:val="00113717"/>
    <w:rsid w:val="00113BF1"/>
    <w:rsid w:val="00114C81"/>
    <w:rsid w:val="001230AB"/>
    <w:rsid w:val="001247AB"/>
    <w:rsid w:val="00124E28"/>
    <w:rsid w:val="00130065"/>
    <w:rsid w:val="00130352"/>
    <w:rsid w:val="00135EEF"/>
    <w:rsid w:val="00136215"/>
    <w:rsid w:val="0013738A"/>
    <w:rsid w:val="00142639"/>
    <w:rsid w:val="00143608"/>
    <w:rsid w:val="0014576C"/>
    <w:rsid w:val="00145BE7"/>
    <w:rsid w:val="00150A8D"/>
    <w:rsid w:val="0015149D"/>
    <w:rsid w:val="0015748A"/>
    <w:rsid w:val="00161259"/>
    <w:rsid w:val="00166A52"/>
    <w:rsid w:val="00171F32"/>
    <w:rsid w:val="00176E7D"/>
    <w:rsid w:val="001772D6"/>
    <w:rsid w:val="001806EC"/>
    <w:rsid w:val="00181317"/>
    <w:rsid w:val="00185046"/>
    <w:rsid w:val="0019129B"/>
    <w:rsid w:val="00191704"/>
    <w:rsid w:val="00195D2C"/>
    <w:rsid w:val="001A265C"/>
    <w:rsid w:val="001A4215"/>
    <w:rsid w:val="001A4456"/>
    <w:rsid w:val="001A4ED3"/>
    <w:rsid w:val="001A7346"/>
    <w:rsid w:val="001A7A2B"/>
    <w:rsid w:val="001B0867"/>
    <w:rsid w:val="001B156B"/>
    <w:rsid w:val="001B27D4"/>
    <w:rsid w:val="001B6A17"/>
    <w:rsid w:val="001B7392"/>
    <w:rsid w:val="001B77F6"/>
    <w:rsid w:val="001C10D1"/>
    <w:rsid w:val="001C13DE"/>
    <w:rsid w:val="001C6C22"/>
    <w:rsid w:val="001D0C74"/>
    <w:rsid w:val="001D55A6"/>
    <w:rsid w:val="001D7534"/>
    <w:rsid w:val="001E0746"/>
    <w:rsid w:val="001E39BA"/>
    <w:rsid w:val="001E693F"/>
    <w:rsid w:val="001E6D0B"/>
    <w:rsid w:val="001E6D11"/>
    <w:rsid w:val="001F021E"/>
    <w:rsid w:val="001F42B3"/>
    <w:rsid w:val="001F4B30"/>
    <w:rsid w:val="001F4E8D"/>
    <w:rsid w:val="001F585A"/>
    <w:rsid w:val="0020158A"/>
    <w:rsid w:val="00204119"/>
    <w:rsid w:val="0020695C"/>
    <w:rsid w:val="00210457"/>
    <w:rsid w:val="00211267"/>
    <w:rsid w:val="00211513"/>
    <w:rsid w:val="0021538D"/>
    <w:rsid w:val="002233D9"/>
    <w:rsid w:val="0022404F"/>
    <w:rsid w:val="0022603F"/>
    <w:rsid w:val="002305DE"/>
    <w:rsid w:val="002306C1"/>
    <w:rsid w:val="00231762"/>
    <w:rsid w:val="0023299F"/>
    <w:rsid w:val="00235ADA"/>
    <w:rsid w:val="00235F25"/>
    <w:rsid w:val="00246850"/>
    <w:rsid w:val="002509B1"/>
    <w:rsid w:val="002527F4"/>
    <w:rsid w:val="00252DA4"/>
    <w:rsid w:val="00260766"/>
    <w:rsid w:val="0026161B"/>
    <w:rsid w:val="00270061"/>
    <w:rsid w:val="00274EF7"/>
    <w:rsid w:val="00274F57"/>
    <w:rsid w:val="00281827"/>
    <w:rsid w:val="002819E1"/>
    <w:rsid w:val="002956EA"/>
    <w:rsid w:val="002A046F"/>
    <w:rsid w:val="002A177B"/>
    <w:rsid w:val="002A3DEA"/>
    <w:rsid w:val="002B0206"/>
    <w:rsid w:val="002B7B55"/>
    <w:rsid w:val="002C71A8"/>
    <w:rsid w:val="002C7B4F"/>
    <w:rsid w:val="002D3A5E"/>
    <w:rsid w:val="002E04DD"/>
    <w:rsid w:val="002E76D6"/>
    <w:rsid w:val="002F0444"/>
    <w:rsid w:val="002F21CA"/>
    <w:rsid w:val="002F24E0"/>
    <w:rsid w:val="002F5289"/>
    <w:rsid w:val="002F5D0E"/>
    <w:rsid w:val="002F5E52"/>
    <w:rsid w:val="002F6434"/>
    <w:rsid w:val="00300349"/>
    <w:rsid w:val="003020A4"/>
    <w:rsid w:val="00305A43"/>
    <w:rsid w:val="0030654C"/>
    <w:rsid w:val="0032466F"/>
    <w:rsid w:val="003260D1"/>
    <w:rsid w:val="00327656"/>
    <w:rsid w:val="00327EF8"/>
    <w:rsid w:val="003310CA"/>
    <w:rsid w:val="00334A2B"/>
    <w:rsid w:val="00337A05"/>
    <w:rsid w:val="003414D4"/>
    <w:rsid w:val="003426C8"/>
    <w:rsid w:val="00344B4D"/>
    <w:rsid w:val="003465DC"/>
    <w:rsid w:val="003472CC"/>
    <w:rsid w:val="003515BB"/>
    <w:rsid w:val="00352ABE"/>
    <w:rsid w:val="0035467B"/>
    <w:rsid w:val="00360A88"/>
    <w:rsid w:val="0036352D"/>
    <w:rsid w:val="0036375F"/>
    <w:rsid w:val="00364C5A"/>
    <w:rsid w:val="00371DB0"/>
    <w:rsid w:val="00382703"/>
    <w:rsid w:val="003856E4"/>
    <w:rsid w:val="00386D29"/>
    <w:rsid w:val="0039198A"/>
    <w:rsid w:val="003922E4"/>
    <w:rsid w:val="0039252C"/>
    <w:rsid w:val="003971DF"/>
    <w:rsid w:val="003A3371"/>
    <w:rsid w:val="003A4B16"/>
    <w:rsid w:val="003A4DCF"/>
    <w:rsid w:val="003A579C"/>
    <w:rsid w:val="003A62EB"/>
    <w:rsid w:val="003A7FBE"/>
    <w:rsid w:val="003B29EB"/>
    <w:rsid w:val="003B2AD4"/>
    <w:rsid w:val="003B343F"/>
    <w:rsid w:val="003B50A1"/>
    <w:rsid w:val="003C0348"/>
    <w:rsid w:val="003C368C"/>
    <w:rsid w:val="003C6566"/>
    <w:rsid w:val="003C68CB"/>
    <w:rsid w:val="003D375F"/>
    <w:rsid w:val="003D7FB7"/>
    <w:rsid w:val="003E3750"/>
    <w:rsid w:val="003E4CD3"/>
    <w:rsid w:val="003E57D4"/>
    <w:rsid w:val="003E5B1B"/>
    <w:rsid w:val="003E65D4"/>
    <w:rsid w:val="003F11FA"/>
    <w:rsid w:val="003F1C63"/>
    <w:rsid w:val="003F4B30"/>
    <w:rsid w:val="004036C0"/>
    <w:rsid w:val="00403767"/>
    <w:rsid w:val="0040413B"/>
    <w:rsid w:val="00406D79"/>
    <w:rsid w:val="0040774C"/>
    <w:rsid w:val="00407EBC"/>
    <w:rsid w:val="004131AB"/>
    <w:rsid w:val="004131D5"/>
    <w:rsid w:val="004140DA"/>
    <w:rsid w:val="00414D34"/>
    <w:rsid w:val="00420E21"/>
    <w:rsid w:val="0042139F"/>
    <w:rsid w:val="00426DAD"/>
    <w:rsid w:val="00431582"/>
    <w:rsid w:val="004316D6"/>
    <w:rsid w:val="00431F91"/>
    <w:rsid w:val="00432B39"/>
    <w:rsid w:val="004434AD"/>
    <w:rsid w:val="00443B9B"/>
    <w:rsid w:val="004466AA"/>
    <w:rsid w:val="004466D2"/>
    <w:rsid w:val="0045213A"/>
    <w:rsid w:val="004566A3"/>
    <w:rsid w:val="0045692C"/>
    <w:rsid w:val="004571D1"/>
    <w:rsid w:val="00462866"/>
    <w:rsid w:val="00464339"/>
    <w:rsid w:val="0046661B"/>
    <w:rsid w:val="00466EA8"/>
    <w:rsid w:val="00472399"/>
    <w:rsid w:val="00473871"/>
    <w:rsid w:val="00475692"/>
    <w:rsid w:val="00480328"/>
    <w:rsid w:val="00482B43"/>
    <w:rsid w:val="00487187"/>
    <w:rsid w:val="004903EA"/>
    <w:rsid w:val="0049147C"/>
    <w:rsid w:val="00497031"/>
    <w:rsid w:val="00497DA1"/>
    <w:rsid w:val="004A7B53"/>
    <w:rsid w:val="004B6CAD"/>
    <w:rsid w:val="004D1974"/>
    <w:rsid w:val="004D4C3D"/>
    <w:rsid w:val="004E1796"/>
    <w:rsid w:val="004F0100"/>
    <w:rsid w:val="004F239B"/>
    <w:rsid w:val="004F2719"/>
    <w:rsid w:val="004F2C2B"/>
    <w:rsid w:val="004F526D"/>
    <w:rsid w:val="00500481"/>
    <w:rsid w:val="005030C1"/>
    <w:rsid w:val="005072BA"/>
    <w:rsid w:val="00511104"/>
    <w:rsid w:val="00513AFB"/>
    <w:rsid w:val="00517F65"/>
    <w:rsid w:val="00526ADD"/>
    <w:rsid w:val="00527941"/>
    <w:rsid w:val="005303F5"/>
    <w:rsid w:val="005309C8"/>
    <w:rsid w:val="00531D7C"/>
    <w:rsid w:val="00531E2A"/>
    <w:rsid w:val="00532431"/>
    <w:rsid w:val="00533301"/>
    <w:rsid w:val="00541293"/>
    <w:rsid w:val="00541948"/>
    <w:rsid w:val="00543681"/>
    <w:rsid w:val="00544DD4"/>
    <w:rsid w:val="0055717D"/>
    <w:rsid w:val="0056131A"/>
    <w:rsid w:val="0056333C"/>
    <w:rsid w:val="0056379E"/>
    <w:rsid w:val="00565117"/>
    <w:rsid w:val="00567BEC"/>
    <w:rsid w:val="005720FA"/>
    <w:rsid w:val="00576A1F"/>
    <w:rsid w:val="00576B65"/>
    <w:rsid w:val="005821DD"/>
    <w:rsid w:val="00582F6A"/>
    <w:rsid w:val="00583C2E"/>
    <w:rsid w:val="005862BC"/>
    <w:rsid w:val="005869C4"/>
    <w:rsid w:val="00586AD3"/>
    <w:rsid w:val="005910B4"/>
    <w:rsid w:val="005A0C6C"/>
    <w:rsid w:val="005A0EA6"/>
    <w:rsid w:val="005B20D7"/>
    <w:rsid w:val="005B34D0"/>
    <w:rsid w:val="005B5641"/>
    <w:rsid w:val="005B5B98"/>
    <w:rsid w:val="005B6263"/>
    <w:rsid w:val="005C2433"/>
    <w:rsid w:val="005C2F19"/>
    <w:rsid w:val="005C7629"/>
    <w:rsid w:val="005D0953"/>
    <w:rsid w:val="005D40E0"/>
    <w:rsid w:val="005E6BF4"/>
    <w:rsid w:val="005E790A"/>
    <w:rsid w:val="005F0093"/>
    <w:rsid w:val="005F049C"/>
    <w:rsid w:val="005F2E3E"/>
    <w:rsid w:val="005F53CE"/>
    <w:rsid w:val="005F6E6F"/>
    <w:rsid w:val="005F7F25"/>
    <w:rsid w:val="00601046"/>
    <w:rsid w:val="00603567"/>
    <w:rsid w:val="006070B2"/>
    <w:rsid w:val="00612AA2"/>
    <w:rsid w:val="006131DD"/>
    <w:rsid w:val="00615D4E"/>
    <w:rsid w:val="006162B9"/>
    <w:rsid w:val="00621D8D"/>
    <w:rsid w:val="0062251F"/>
    <w:rsid w:val="006240A9"/>
    <w:rsid w:val="00631817"/>
    <w:rsid w:val="006325E0"/>
    <w:rsid w:val="006329FA"/>
    <w:rsid w:val="006338A0"/>
    <w:rsid w:val="00634B0E"/>
    <w:rsid w:val="00640E20"/>
    <w:rsid w:val="00644866"/>
    <w:rsid w:val="00645EC5"/>
    <w:rsid w:val="00650C21"/>
    <w:rsid w:val="00650FD8"/>
    <w:rsid w:val="00652F73"/>
    <w:rsid w:val="006532B6"/>
    <w:rsid w:val="00654911"/>
    <w:rsid w:val="00655021"/>
    <w:rsid w:val="00664CF1"/>
    <w:rsid w:val="00667A71"/>
    <w:rsid w:val="006700D1"/>
    <w:rsid w:val="00670D43"/>
    <w:rsid w:val="006711BD"/>
    <w:rsid w:val="006745CB"/>
    <w:rsid w:val="006755F7"/>
    <w:rsid w:val="00681834"/>
    <w:rsid w:val="00682CFF"/>
    <w:rsid w:val="006933A1"/>
    <w:rsid w:val="00694710"/>
    <w:rsid w:val="00694A9A"/>
    <w:rsid w:val="006950DA"/>
    <w:rsid w:val="00695704"/>
    <w:rsid w:val="00696398"/>
    <w:rsid w:val="006A19EB"/>
    <w:rsid w:val="006A2D38"/>
    <w:rsid w:val="006B0CFD"/>
    <w:rsid w:val="006B2581"/>
    <w:rsid w:val="006B5BB3"/>
    <w:rsid w:val="006C142A"/>
    <w:rsid w:val="006C1B1F"/>
    <w:rsid w:val="006C20CD"/>
    <w:rsid w:val="006C2A02"/>
    <w:rsid w:val="006C2B41"/>
    <w:rsid w:val="006C555A"/>
    <w:rsid w:val="006C69D9"/>
    <w:rsid w:val="006D2E02"/>
    <w:rsid w:val="006D3F5E"/>
    <w:rsid w:val="006D5546"/>
    <w:rsid w:val="006D601B"/>
    <w:rsid w:val="006E01E1"/>
    <w:rsid w:val="006E0DA9"/>
    <w:rsid w:val="006E1D24"/>
    <w:rsid w:val="006E4B44"/>
    <w:rsid w:val="006E7F15"/>
    <w:rsid w:val="006F19FB"/>
    <w:rsid w:val="006F6093"/>
    <w:rsid w:val="00702F4D"/>
    <w:rsid w:val="00713E1F"/>
    <w:rsid w:val="007140CF"/>
    <w:rsid w:val="00716154"/>
    <w:rsid w:val="0071698A"/>
    <w:rsid w:val="00726092"/>
    <w:rsid w:val="00726880"/>
    <w:rsid w:val="00732C86"/>
    <w:rsid w:val="00733CA1"/>
    <w:rsid w:val="007362D0"/>
    <w:rsid w:val="0073651F"/>
    <w:rsid w:val="00736DBA"/>
    <w:rsid w:val="007422F8"/>
    <w:rsid w:val="00742C98"/>
    <w:rsid w:val="00746511"/>
    <w:rsid w:val="00754C0B"/>
    <w:rsid w:val="00762CF4"/>
    <w:rsid w:val="00763F82"/>
    <w:rsid w:val="007649DD"/>
    <w:rsid w:val="0076581A"/>
    <w:rsid w:val="00766ECE"/>
    <w:rsid w:val="007677C9"/>
    <w:rsid w:val="007779CB"/>
    <w:rsid w:val="007802E9"/>
    <w:rsid w:val="00780E85"/>
    <w:rsid w:val="00781799"/>
    <w:rsid w:val="00784131"/>
    <w:rsid w:val="0078575E"/>
    <w:rsid w:val="00786EAE"/>
    <w:rsid w:val="00790304"/>
    <w:rsid w:val="0079683A"/>
    <w:rsid w:val="007A2E2F"/>
    <w:rsid w:val="007A3D9C"/>
    <w:rsid w:val="007A76B1"/>
    <w:rsid w:val="007B1746"/>
    <w:rsid w:val="007B4323"/>
    <w:rsid w:val="007B74EE"/>
    <w:rsid w:val="007C1A01"/>
    <w:rsid w:val="007C23F2"/>
    <w:rsid w:val="007C33AC"/>
    <w:rsid w:val="007C7B05"/>
    <w:rsid w:val="007D0312"/>
    <w:rsid w:val="007D31A0"/>
    <w:rsid w:val="007D4146"/>
    <w:rsid w:val="007D67D2"/>
    <w:rsid w:val="007E3D3D"/>
    <w:rsid w:val="007F082D"/>
    <w:rsid w:val="007F0A5F"/>
    <w:rsid w:val="007F0DD1"/>
    <w:rsid w:val="007F1614"/>
    <w:rsid w:val="00800DCA"/>
    <w:rsid w:val="00801330"/>
    <w:rsid w:val="00811D16"/>
    <w:rsid w:val="00815DDF"/>
    <w:rsid w:val="00823082"/>
    <w:rsid w:val="008272EB"/>
    <w:rsid w:val="00827C8E"/>
    <w:rsid w:val="00830DE5"/>
    <w:rsid w:val="00832522"/>
    <w:rsid w:val="0084088C"/>
    <w:rsid w:val="008427F1"/>
    <w:rsid w:val="008433C3"/>
    <w:rsid w:val="00847BD3"/>
    <w:rsid w:val="00850F95"/>
    <w:rsid w:val="00852565"/>
    <w:rsid w:val="00853C10"/>
    <w:rsid w:val="0085460E"/>
    <w:rsid w:val="00854E02"/>
    <w:rsid w:val="00860FFA"/>
    <w:rsid w:val="0086148C"/>
    <w:rsid w:val="00861C49"/>
    <w:rsid w:val="0086473D"/>
    <w:rsid w:val="00867B38"/>
    <w:rsid w:val="00872E4A"/>
    <w:rsid w:val="008741D2"/>
    <w:rsid w:val="008754A4"/>
    <w:rsid w:val="00875E0C"/>
    <w:rsid w:val="00881388"/>
    <w:rsid w:val="00883260"/>
    <w:rsid w:val="008845E8"/>
    <w:rsid w:val="00884F82"/>
    <w:rsid w:val="00885661"/>
    <w:rsid w:val="00885FDE"/>
    <w:rsid w:val="00887836"/>
    <w:rsid w:val="00890FE8"/>
    <w:rsid w:val="00890FEF"/>
    <w:rsid w:val="00891264"/>
    <w:rsid w:val="0089765C"/>
    <w:rsid w:val="008A2107"/>
    <w:rsid w:val="008A2A53"/>
    <w:rsid w:val="008A38EA"/>
    <w:rsid w:val="008A5925"/>
    <w:rsid w:val="008A647B"/>
    <w:rsid w:val="008B14D2"/>
    <w:rsid w:val="008B56CE"/>
    <w:rsid w:val="008B5F58"/>
    <w:rsid w:val="008C082D"/>
    <w:rsid w:val="008C7471"/>
    <w:rsid w:val="008D1ED2"/>
    <w:rsid w:val="008D3F3B"/>
    <w:rsid w:val="008D4F2A"/>
    <w:rsid w:val="008D6122"/>
    <w:rsid w:val="008D7F04"/>
    <w:rsid w:val="008E7F95"/>
    <w:rsid w:val="008F21E7"/>
    <w:rsid w:val="008F737B"/>
    <w:rsid w:val="00927025"/>
    <w:rsid w:val="009305B4"/>
    <w:rsid w:val="009315B4"/>
    <w:rsid w:val="0093582F"/>
    <w:rsid w:val="00936785"/>
    <w:rsid w:val="0095084C"/>
    <w:rsid w:val="00952F23"/>
    <w:rsid w:val="009542C8"/>
    <w:rsid w:val="00956F77"/>
    <w:rsid w:val="00962786"/>
    <w:rsid w:val="00967AA8"/>
    <w:rsid w:val="009807AE"/>
    <w:rsid w:val="0098370F"/>
    <w:rsid w:val="00985E71"/>
    <w:rsid w:val="009873B6"/>
    <w:rsid w:val="009910B7"/>
    <w:rsid w:val="00991D8C"/>
    <w:rsid w:val="009936FB"/>
    <w:rsid w:val="009969EC"/>
    <w:rsid w:val="009A1CEC"/>
    <w:rsid w:val="009A36C9"/>
    <w:rsid w:val="009A4B88"/>
    <w:rsid w:val="009A6050"/>
    <w:rsid w:val="009A6214"/>
    <w:rsid w:val="009B1249"/>
    <w:rsid w:val="009B6F7E"/>
    <w:rsid w:val="009C26A8"/>
    <w:rsid w:val="009D347A"/>
    <w:rsid w:val="009D71C9"/>
    <w:rsid w:val="009E0780"/>
    <w:rsid w:val="009E26FE"/>
    <w:rsid w:val="009E2AB1"/>
    <w:rsid w:val="009E66B8"/>
    <w:rsid w:val="009E780E"/>
    <w:rsid w:val="009F3032"/>
    <w:rsid w:val="00A00F0A"/>
    <w:rsid w:val="00A01185"/>
    <w:rsid w:val="00A047EC"/>
    <w:rsid w:val="00A06836"/>
    <w:rsid w:val="00A07B5D"/>
    <w:rsid w:val="00A126CE"/>
    <w:rsid w:val="00A15F08"/>
    <w:rsid w:val="00A17A99"/>
    <w:rsid w:val="00A26044"/>
    <w:rsid w:val="00A27D6F"/>
    <w:rsid w:val="00A30A81"/>
    <w:rsid w:val="00A32543"/>
    <w:rsid w:val="00A35C4E"/>
    <w:rsid w:val="00A367D5"/>
    <w:rsid w:val="00A37F8E"/>
    <w:rsid w:val="00A40753"/>
    <w:rsid w:val="00A42FB2"/>
    <w:rsid w:val="00A437B2"/>
    <w:rsid w:val="00A46C87"/>
    <w:rsid w:val="00A46F74"/>
    <w:rsid w:val="00A50073"/>
    <w:rsid w:val="00A50344"/>
    <w:rsid w:val="00A511D0"/>
    <w:rsid w:val="00A520D7"/>
    <w:rsid w:val="00A523D3"/>
    <w:rsid w:val="00A52540"/>
    <w:rsid w:val="00A5317C"/>
    <w:rsid w:val="00A5360D"/>
    <w:rsid w:val="00A61841"/>
    <w:rsid w:val="00A62953"/>
    <w:rsid w:val="00A633A0"/>
    <w:rsid w:val="00A73BB2"/>
    <w:rsid w:val="00A7495A"/>
    <w:rsid w:val="00A74FF8"/>
    <w:rsid w:val="00A75B33"/>
    <w:rsid w:val="00A84265"/>
    <w:rsid w:val="00A84DE9"/>
    <w:rsid w:val="00A871EE"/>
    <w:rsid w:val="00A90B70"/>
    <w:rsid w:val="00A92933"/>
    <w:rsid w:val="00A92D52"/>
    <w:rsid w:val="00A93171"/>
    <w:rsid w:val="00A95AEE"/>
    <w:rsid w:val="00A966F0"/>
    <w:rsid w:val="00A977B5"/>
    <w:rsid w:val="00A97A41"/>
    <w:rsid w:val="00AA066F"/>
    <w:rsid w:val="00AA0B25"/>
    <w:rsid w:val="00AA15CE"/>
    <w:rsid w:val="00AA33A2"/>
    <w:rsid w:val="00AA49FB"/>
    <w:rsid w:val="00AB4EBB"/>
    <w:rsid w:val="00AB6D4C"/>
    <w:rsid w:val="00AB7E5F"/>
    <w:rsid w:val="00AC1E6A"/>
    <w:rsid w:val="00AC474B"/>
    <w:rsid w:val="00AC487F"/>
    <w:rsid w:val="00AC5A0A"/>
    <w:rsid w:val="00AC6DCB"/>
    <w:rsid w:val="00AC7F25"/>
    <w:rsid w:val="00AD202F"/>
    <w:rsid w:val="00AD5C2D"/>
    <w:rsid w:val="00AD5CF9"/>
    <w:rsid w:val="00AE0501"/>
    <w:rsid w:val="00AE0AA9"/>
    <w:rsid w:val="00AE5455"/>
    <w:rsid w:val="00AF007F"/>
    <w:rsid w:val="00AF11AE"/>
    <w:rsid w:val="00AF2CF8"/>
    <w:rsid w:val="00AF4EDC"/>
    <w:rsid w:val="00AF7DE7"/>
    <w:rsid w:val="00B008ED"/>
    <w:rsid w:val="00B02077"/>
    <w:rsid w:val="00B03858"/>
    <w:rsid w:val="00B03E10"/>
    <w:rsid w:val="00B042F3"/>
    <w:rsid w:val="00B05BDF"/>
    <w:rsid w:val="00B144AD"/>
    <w:rsid w:val="00B15C3C"/>
    <w:rsid w:val="00B1731B"/>
    <w:rsid w:val="00B31622"/>
    <w:rsid w:val="00B40F0E"/>
    <w:rsid w:val="00B411C3"/>
    <w:rsid w:val="00B41DB5"/>
    <w:rsid w:val="00B46048"/>
    <w:rsid w:val="00B4628B"/>
    <w:rsid w:val="00B513E6"/>
    <w:rsid w:val="00B56254"/>
    <w:rsid w:val="00B60C56"/>
    <w:rsid w:val="00B650C1"/>
    <w:rsid w:val="00B657F1"/>
    <w:rsid w:val="00B661B5"/>
    <w:rsid w:val="00B66990"/>
    <w:rsid w:val="00B7195A"/>
    <w:rsid w:val="00B732F6"/>
    <w:rsid w:val="00B74B7C"/>
    <w:rsid w:val="00B74DD4"/>
    <w:rsid w:val="00B7516D"/>
    <w:rsid w:val="00B76314"/>
    <w:rsid w:val="00B872EC"/>
    <w:rsid w:val="00B93E2E"/>
    <w:rsid w:val="00B95D89"/>
    <w:rsid w:val="00B96A52"/>
    <w:rsid w:val="00BB2C44"/>
    <w:rsid w:val="00BB31E8"/>
    <w:rsid w:val="00BB59DC"/>
    <w:rsid w:val="00BC5B17"/>
    <w:rsid w:val="00BD4368"/>
    <w:rsid w:val="00BD4691"/>
    <w:rsid w:val="00BD4E60"/>
    <w:rsid w:val="00BD4E72"/>
    <w:rsid w:val="00BD63E4"/>
    <w:rsid w:val="00BE5B31"/>
    <w:rsid w:val="00BE6137"/>
    <w:rsid w:val="00BF0EF1"/>
    <w:rsid w:val="00BF1CA8"/>
    <w:rsid w:val="00BF346E"/>
    <w:rsid w:val="00BF4B81"/>
    <w:rsid w:val="00BF54A3"/>
    <w:rsid w:val="00C00453"/>
    <w:rsid w:val="00C036E5"/>
    <w:rsid w:val="00C05093"/>
    <w:rsid w:val="00C10519"/>
    <w:rsid w:val="00C10D9E"/>
    <w:rsid w:val="00C11785"/>
    <w:rsid w:val="00C11E40"/>
    <w:rsid w:val="00C17DF0"/>
    <w:rsid w:val="00C17FCF"/>
    <w:rsid w:val="00C21D31"/>
    <w:rsid w:val="00C2260D"/>
    <w:rsid w:val="00C22FAB"/>
    <w:rsid w:val="00C22FB5"/>
    <w:rsid w:val="00C2642C"/>
    <w:rsid w:val="00C311B5"/>
    <w:rsid w:val="00C33891"/>
    <w:rsid w:val="00C37B10"/>
    <w:rsid w:val="00C4117A"/>
    <w:rsid w:val="00C436C1"/>
    <w:rsid w:val="00C46EA7"/>
    <w:rsid w:val="00C50FF6"/>
    <w:rsid w:val="00C51803"/>
    <w:rsid w:val="00C52377"/>
    <w:rsid w:val="00C525FA"/>
    <w:rsid w:val="00C62CA3"/>
    <w:rsid w:val="00C6563F"/>
    <w:rsid w:val="00C66BD6"/>
    <w:rsid w:val="00C70624"/>
    <w:rsid w:val="00C73DD4"/>
    <w:rsid w:val="00C7595A"/>
    <w:rsid w:val="00C76ADB"/>
    <w:rsid w:val="00C84156"/>
    <w:rsid w:val="00C84BDB"/>
    <w:rsid w:val="00C8589A"/>
    <w:rsid w:val="00C86E99"/>
    <w:rsid w:val="00C94596"/>
    <w:rsid w:val="00C9777D"/>
    <w:rsid w:val="00CA13BD"/>
    <w:rsid w:val="00CA24C0"/>
    <w:rsid w:val="00CA280E"/>
    <w:rsid w:val="00CA4409"/>
    <w:rsid w:val="00CA4538"/>
    <w:rsid w:val="00CA4F64"/>
    <w:rsid w:val="00CA57EB"/>
    <w:rsid w:val="00CA6B0B"/>
    <w:rsid w:val="00CA72B8"/>
    <w:rsid w:val="00CB2A92"/>
    <w:rsid w:val="00CB4E76"/>
    <w:rsid w:val="00CB55DB"/>
    <w:rsid w:val="00CB56C7"/>
    <w:rsid w:val="00CD2EDB"/>
    <w:rsid w:val="00CE2264"/>
    <w:rsid w:val="00CE5C40"/>
    <w:rsid w:val="00CE7553"/>
    <w:rsid w:val="00CF1B62"/>
    <w:rsid w:val="00CF42C9"/>
    <w:rsid w:val="00CF5246"/>
    <w:rsid w:val="00CF62E3"/>
    <w:rsid w:val="00D0647A"/>
    <w:rsid w:val="00D07122"/>
    <w:rsid w:val="00D11BBF"/>
    <w:rsid w:val="00D1555F"/>
    <w:rsid w:val="00D23170"/>
    <w:rsid w:val="00D24302"/>
    <w:rsid w:val="00D245A1"/>
    <w:rsid w:val="00D3036F"/>
    <w:rsid w:val="00D323D6"/>
    <w:rsid w:val="00D325A3"/>
    <w:rsid w:val="00D329C5"/>
    <w:rsid w:val="00D32E57"/>
    <w:rsid w:val="00D36B8A"/>
    <w:rsid w:val="00D4070B"/>
    <w:rsid w:val="00D41538"/>
    <w:rsid w:val="00D41661"/>
    <w:rsid w:val="00D453D1"/>
    <w:rsid w:val="00D465D8"/>
    <w:rsid w:val="00D51542"/>
    <w:rsid w:val="00D528A0"/>
    <w:rsid w:val="00D54883"/>
    <w:rsid w:val="00D56CFB"/>
    <w:rsid w:val="00D65EF3"/>
    <w:rsid w:val="00D66A58"/>
    <w:rsid w:val="00D70B03"/>
    <w:rsid w:val="00D73208"/>
    <w:rsid w:val="00D73323"/>
    <w:rsid w:val="00D7397F"/>
    <w:rsid w:val="00D73F1C"/>
    <w:rsid w:val="00D74B7A"/>
    <w:rsid w:val="00D82A62"/>
    <w:rsid w:val="00D87B89"/>
    <w:rsid w:val="00D93BE2"/>
    <w:rsid w:val="00D95387"/>
    <w:rsid w:val="00D967F3"/>
    <w:rsid w:val="00D97CC2"/>
    <w:rsid w:val="00DA13E3"/>
    <w:rsid w:val="00DA2B80"/>
    <w:rsid w:val="00DA2BED"/>
    <w:rsid w:val="00DB057C"/>
    <w:rsid w:val="00DB2D30"/>
    <w:rsid w:val="00DB4C85"/>
    <w:rsid w:val="00DB5136"/>
    <w:rsid w:val="00DB62A3"/>
    <w:rsid w:val="00DC1CD4"/>
    <w:rsid w:val="00DC63CE"/>
    <w:rsid w:val="00DC7808"/>
    <w:rsid w:val="00DC7B52"/>
    <w:rsid w:val="00DD024A"/>
    <w:rsid w:val="00DD0A84"/>
    <w:rsid w:val="00DD77EF"/>
    <w:rsid w:val="00DE186B"/>
    <w:rsid w:val="00DE3D28"/>
    <w:rsid w:val="00DE4943"/>
    <w:rsid w:val="00DE4DB5"/>
    <w:rsid w:val="00DE61B6"/>
    <w:rsid w:val="00DF2E81"/>
    <w:rsid w:val="00DF6A0D"/>
    <w:rsid w:val="00E01835"/>
    <w:rsid w:val="00E031AA"/>
    <w:rsid w:val="00E1661F"/>
    <w:rsid w:val="00E2611A"/>
    <w:rsid w:val="00E30318"/>
    <w:rsid w:val="00E40B14"/>
    <w:rsid w:val="00E40BBC"/>
    <w:rsid w:val="00E436FF"/>
    <w:rsid w:val="00E44215"/>
    <w:rsid w:val="00E52B9D"/>
    <w:rsid w:val="00E53990"/>
    <w:rsid w:val="00E53B10"/>
    <w:rsid w:val="00E54F18"/>
    <w:rsid w:val="00E56087"/>
    <w:rsid w:val="00E566A9"/>
    <w:rsid w:val="00E621EA"/>
    <w:rsid w:val="00E62CC7"/>
    <w:rsid w:val="00E639E6"/>
    <w:rsid w:val="00E6465C"/>
    <w:rsid w:val="00E771E3"/>
    <w:rsid w:val="00E81082"/>
    <w:rsid w:val="00E810B9"/>
    <w:rsid w:val="00E82F6A"/>
    <w:rsid w:val="00E863F7"/>
    <w:rsid w:val="00E913BC"/>
    <w:rsid w:val="00E9758B"/>
    <w:rsid w:val="00E97894"/>
    <w:rsid w:val="00E97DB4"/>
    <w:rsid w:val="00EA00F4"/>
    <w:rsid w:val="00EA17F8"/>
    <w:rsid w:val="00EA70A2"/>
    <w:rsid w:val="00EA796A"/>
    <w:rsid w:val="00EB32B2"/>
    <w:rsid w:val="00EB6AAC"/>
    <w:rsid w:val="00EC406D"/>
    <w:rsid w:val="00ED036C"/>
    <w:rsid w:val="00ED24C1"/>
    <w:rsid w:val="00EE373C"/>
    <w:rsid w:val="00EE757B"/>
    <w:rsid w:val="00EF47EA"/>
    <w:rsid w:val="00EF677A"/>
    <w:rsid w:val="00F00C95"/>
    <w:rsid w:val="00F00D77"/>
    <w:rsid w:val="00F01D3A"/>
    <w:rsid w:val="00F01D97"/>
    <w:rsid w:val="00F052A1"/>
    <w:rsid w:val="00F07023"/>
    <w:rsid w:val="00F07CF0"/>
    <w:rsid w:val="00F1004B"/>
    <w:rsid w:val="00F1050A"/>
    <w:rsid w:val="00F10743"/>
    <w:rsid w:val="00F11767"/>
    <w:rsid w:val="00F118FF"/>
    <w:rsid w:val="00F11BB2"/>
    <w:rsid w:val="00F12D0A"/>
    <w:rsid w:val="00F13238"/>
    <w:rsid w:val="00F219A1"/>
    <w:rsid w:val="00F222A2"/>
    <w:rsid w:val="00F22835"/>
    <w:rsid w:val="00F23555"/>
    <w:rsid w:val="00F248F7"/>
    <w:rsid w:val="00F359F7"/>
    <w:rsid w:val="00F35F01"/>
    <w:rsid w:val="00F36F4C"/>
    <w:rsid w:val="00F405EE"/>
    <w:rsid w:val="00F41CF3"/>
    <w:rsid w:val="00F42348"/>
    <w:rsid w:val="00F43309"/>
    <w:rsid w:val="00F524D1"/>
    <w:rsid w:val="00F53798"/>
    <w:rsid w:val="00F54383"/>
    <w:rsid w:val="00F6443C"/>
    <w:rsid w:val="00F6495F"/>
    <w:rsid w:val="00F64A74"/>
    <w:rsid w:val="00F6581E"/>
    <w:rsid w:val="00F701E8"/>
    <w:rsid w:val="00F70F07"/>
    <w:rsid w:val="00F72607"/>
    <w:rsid w:val="00F842CE"/>
    <w:rsid w:val="00F845D3"/>
    <w:rsid w:val="00F8737E"/>
    <w:rsid w:val="00F9414B"/>
    <w:rsid w:val="00F94E6D"/>
    <w:rsid w:val="00F96050"/>
    <w:rsid w:val="00FA3DAF"/>
    <w:rsid w:val="00FA56AF"/>
    <w:rsid w:val="00FA77D4"/>
    <w:rsid w:val="00FA7BA5"/>
    <w:rsid w:val="00FB1105"/>
    <w:rsid w:val="00FB21E6"/>
    <w:rsid w:val="00FB2982"/>
    <w:rsid w:val="00FB7604"/>
    <w:rsid w:val="00FC1272"/>
    <w:rsid w:val="00FC152B"/>
    <w:rsid w:val="00FC3C12"/>
    <w:rsid w:val="00FD3C36"/>
    <w:rsid w:val="00FD5039"/>
    <w:rsid w:val="00FD7546"/>
    <w:rsid w:val="00FE1F07"/>
    <w:rsid w:val="00FE4FF7"/>
    <w:rsid w:val="00FF31DA"/>
    <w:rsid w:val="00FF3EC6"/>
    <w:rsid w:val="00FF4850"/>
    <w:rsid w:val="00FF746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0273"/>
  <w15:chartTrackingRefBased/>
  <w15:docId w15:val="{4320AB21-0E44-A348-B510-F6F9B3F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5F"/>
    <w:rPr>
      <w:rFonts w:ascii="Noto Serif" w:eastAsia="Times New Roman" w:hAnsi="Noto Serif" w:cs="Times New Roman"/>
      <w:kern w:val="0"/>
      <w:lang w:val="fr-FR" w:eastAsia="fr-FR"/>
      <w14:ligatures w14:val="none"/>
    </w:rPr>
  </w:style>
  <w:style w:type="paragraph" w:styleId="Heading1">
    <w:name w:val="heading 1"/>
    <w:basedOn w:val="Normal"/>
    <w:next w:val="Normal"/>
    <w:link w:val="Heading1Char"/>
    <w:uiPriority w:val="9"/>
    <w:qFormat/>
    <w:rsid w:val="00746511"/>
    <w:pPr>
      <w:keepNext/>
      <w:keepLines/>
      <w:spacing w:before="240"/>
      <w:outlineLvl w:val="0"/>
    </w:pPr>
    <w:rPr>
      <w:rFonts w:ascii="Noto Sans Bold" w:eastAsiaTheme="majorEastAsia" w:hAnsi="Noto Sans Bold" w:cstheme="majorBidi"/>
      <w:color w:val="373535"/>
      <w:sz w:val="52"/>
      <w:szCs w:val="32"/>
    </w:rPr>
  </w:style>
  <w:style w:type="paragraph" w:styleId="Heading2">
    <w:name w:val="heading 2"/>
    <w:basedOn w:val="Normal"/>
    <w:next w:val="Normal"/>
    <w:link w:val="Heading2Char"/>
    <w:uiPriority w:val="9"/>
    <w:unhideWhenUsed/>
    <w:qFormat/>
    <w:rsid w:val="006329FA"/>
    <w:pPr>
      <w:keepNext/>
      <w:keepLines/>
      <w:spacing w:before="40"/>
      <w:outlineLvl w:val="1"/>
    </w:pPr>
    <w:rPr>
      <w:rFonts w:ascii="Noto Sans SemiBold" w:eastAsiaTheme="majorEastAsia" w:hAnsi="Noto Sans SemiBold" w:cstheme="majorBidi"/>
      <w:color w:val="727171"/>
      <w:sz w:val="40"/>
      <w:szCs w:val="26"/>
    </w:rPr>
  </w:style>
  <w:style w:type="paragraph" w:styleId="Heading3">
    <w:name w:val="heading 3"/>
    <w:basedOn w:val="Normal"/>
    <w:next w:val="Normal"/>
    <w:link w:val="Heading3Char"/>
    <w:uiPriority w:val="9"/>
    <w:unhideWhenUsed/>
    <w:qFormat/>
    <w:rsid w:val="00780E85"/>
    <w:pPr>
      <w:keepNext/>
      <w:keepLines/>
      <w:spacing w:before="40"/>
      <w:outlineLvl w:val="2"/>
    </w:pPr>
    <w:rPr>
      <w:rFonts w:ascii="Noto Sans Medium" w:eastAsiaTheme="majorEastAsia" w:hAnsi="Noto Sans Medium" w:cstheme="majorBidi"/>
      <w:color w:val="373535"/>
    </w:rPr>
  </w:style>
  <w:style w:type="paragraph" w:styleId="Heading4">
    <w:name w:val="heading 4"/>
    <w:basedOn w:val="Normal"/>
    <w:next w:val="Normal"/>
    <w:link w:val="Heading4Char"/>
    <w:uiPriority w:val="9"/>
    <w:unhideWhenUsed/>
    <w:qFormat/>
    <w:rsid w:val="000F49D8"/>
    <w:pPr>
      <w:keepNext/>
      <w:keepLines/>
      <w:spacing w:before="40"/>
      <w:outlineLvl w:val="3"/>
    </w:pPr>
    <w:rPr>
      <w:rFonts w:ascii="Noto Sans Medium" w:eastAsiaTheme="majorEastAsia" w:hAnsi="Noto Sans Medium" w:cstheme="majorBidi"/>
      <w:iCs/>
      <w:color w:val="373535"/>
    </w:rPr>
  </w:style>
  <w:style w:type="paragraph" w:styleId="Heading5">
    <w:name w:val="heading 5"/>
    <w:basedOn w:val="Normal"/>
    <w:next w:val="Normal"/>
    <w:link w:val="Heading5Char"/>
    <w:uiPriority w:val="9"/>
    <w:unhideWhenUsed/>
    <w:qFormat/>
    <w:rsid w:val="00881388"/>
    <w:pPr>
      <w:keepNext/>
      <w:keepLines/>
      <w:spacing w:before="40"/>
      <w:outlineLvl w:val="4"/>
    </w:pPr>
    <w:rPr>
      <w:rFonts w:ascii="Noto Sans Medium" w:eastAsiaTheme="majorEastAsia" w:hAnsi="Noto Sans Medium" w:cstheme="majorBidi"/>
      <w:color w:val="3735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753"/>
    <w:pPr>
      <w:tabs>
        <w:tab w:val="center" w:pos="4320"/>
        <w:tab w:val="right" w:pos="8640"/>
      </w:tabs>
    </w:pPr>
    <w:rPr>
      <w:rFonts w:asciiTheme="minorHAnsi" w:eastAsiaTheme="minorEastAsia" w:hAnsiTheme="minorHAnsi" w:cstheme="minorBidi"/>
      <w:lang w:val="fr-CA"/>
    </w:rPr>
  </w:style>
  <w:style w:type="character" w:customStyle="1" w:styleId="HeaderChar">
    <w:name w:val="Header Char"/>
    <w:basedOn w:val="DefaultParagraphFont"/>
    <w:link w:val="Header"/>
    <w:uiPriority w:val="99"/>
    <w:rsid w:val="00A40753"/>
    <w:rPr>
      <w:rFonts w:eastAsiaTheme="minorEastAsia"/>
      <w:kern w:val="0"/>
      <w:lang w:eastAsia="fr-FR"/>
      <w14:ligatures w14:val="none"/>
    </w:rPr>
  </w:style>
  <w:style w:type="character" w:styleId="PageNumber">
    <w:name w:val="page number"/>
    <w:basedOn w:val="DefaultParagraphFont"/>
    <w:uiPriority w:val="99"/>
    <w:semiHidden/>
    <w:unhideWhenUsed/>
    <w:rsid w:val="00A40753"/>
  </w:style>
  <w:style w:type="character" w:styleId="CommentReference">
    <w:name w:val="annotation reference"/>
    <w:basedOn w:val="DefaultParagraphFont"/>
    <w:uiPriority w:val="99"/>
    <w:semiHidden/>
    <w:unhideWhenUsed/>
    <w:rsid w:val="00A40753"/>
    <w:rPr>
      <w:sz w:val="16"/>
      <w:szCs w:val="16"/>
    </w:rPr>
  </w:style>
  <w:style w:type="paragraph" w:styleId="ListParagraph">
    <w:name w:val="List Paragraph"/>
    <w:basedOn w:val="Normal"/>
    <w:uiPriority w:val="34"/>
    <w:qFormat/>
    <w:rsid w:val="00C11E40"/>
    <w:pPr>
      <w:ind w:left="720"/>
      <w:contextualSpacing/>
    </w:pPr>
    <w:rPr>
      <w:rFonts w:ascii="Times" w:eastAsia="Times" w:hAnsi="Times"/>
      <w:szCs w:val="20"/>
      <w:lang w:val="fr-CA"/>
    </w:rPr>
  </w:style>
  <w:style w:type="paragraph" w:styleId="CommentText">
    <w:name w:val="annotation text"/>
    <w:basedOn w:val="Normal"/>
    <w:link w:val="CommentTextChar"/>
    <w:uiPriority w:val="99"/>
    <w:semiHidden/>
    <w:unhideWhenUsed/>
    <w:rsid w:val="00702F4D"/>
    <w:rPr>
      <w:sz w:val="20"/>
      <w:szCs w:val="20"/>
    </w:rPr>
  </w:style>
  <w:style w:type="character" w:customStyle="1" w:styleId="CommentTextChar">
    <w:name w:val="Comment Text Char"/>
    <w:basedOn w:val="DefaultParagraphFont"/>
    <w:link w:val="CommentText"/>
    <w:uiPriority w:val="99"/>
    <w:semiHidden/>
    <w:rsid w:val="00702F4D"/>
    <w:rPr>
      <w:rFonts w:ascii="Times New Roman" w:eastAsia="Times New Roman" w:hAnsi="Times New Roman" w:cs="Times New Roman"/>
      <w:kern w:val="0"/>
      <w:sz w:val="20"/>
      <w:szCs w:val="20"/>
      <w:lang w:val="fr-FR" w:eastAsia="fr-FR"/>
      <w14:ligatures w14:val="none"/>
    </w:rPr>
  </w:style>
  <w:style w:type="paragraph" w:styleId="CommentSubject">
    <w:name w:val="annotation subject"/>
    <w:basedOn w:val="CommentText"/>
    <w:next w:val="CommentText"/>
    <w:link w:val="CommentSubjectChar"/>
    <w:uiPriority w:val="99"/>
    <w:semiHidden/>
    <w:unhideWhenUsed/>
    <w:rsid w:val="00702F4D"/>
    <w:rPr>
      <w:b/>
      <w:bCs/>
    </w:rPr>
  </w:style>
  <w:style w:type="character" w:customStyle="1" w:styleId="CommentSubjectChar">
    <w:name w:val="Comment Subject Char"/>
    <w:basedOn w:val="CommentTextChar"/>
    <w:link w:val="CommentSubject"/>
    <w:uiPriority w:val="99"/>
    <w:semiHidden/>
    <w:rsid w:val="00702F4D"/>
    <w:rPr>
      <w:rFonts w:ascii="Times New Roman" w:eastAsia="Times New Roman" w:hAnsi="Times New Roman" w:cs="Times New Roman"/>
      <w:b/>
      <w:bCs/>
      <w:kern w:val="0"/>
      <w:sz w:val="20"/>
      <w:szCs w:val="20"/>
      <w:lang w:val="fr-FR" w:eastAsia="fr-FR"/>
      <w14:ligatures w14:val="none"/>
    </w:rPr>
  </w:style>
  <w:style w:type="paragraph" w:styleId="Revision">
    <w:name w:val="Revision"/>
    <w:hidden/>
    <w:uiPriority w:val="99"/>
    <w:semiHidden/>
    <w:rsid w:val="00BD4691"/>
    <w:rPr>
      <w:rFonts w:ascii="Times New Roman" w:eastAsia="Times New Roman" w:hAnsi="Times New Roman" w:cs="Times New Roman"/>
      <w:kern w:val="0"/>
      <w:lang w:val="fr-FR" w:eastAsia="fr-FR"/>
      <w14:ligatures w14:val="none"/>
    </w:rPr>
  </w:style>
  <w:style w:type="paragraph" w:styleId="Footer">
    <w:name w:val="footer"/>
    <w:basedOn w:val="Normal"/>
    <w:link w:val="FooterChar"/>
    <w:uiPriority w:val="99"/>
    <w:unhideWhenUsed/>
    <w:rsid w:val="00F22835"/>
    <w:pPr>
      <w:tabs>
        <w:tab w:val="center" w:pos="4680"/>
        <w:tab w:val="right" w:pos="9360"/>
      </w:tabs>
    </w:pPr>
  </w:style>
  <w:style w:type="character" w:customStyle="1" w:styleId="FooterChar">
    <w:name w:val="Footer Char"/>
    <w:basedOn w:val="DefaultParagraphFont"/>
    <w:link w:val="Footer"/>
    <w:uiPriority w:val="99"/>
    <w:rsid w:val="00F22835"/>
    <w:rPr>
      <w:rFonts w:ascii="Times New Roman" w:eastAsia="Times New Roman" w:hAnsi="Times New Roman" w:cs="Times New Roman"/>
      <w:kern w:val="0"/>
      <w:lang w:val="fr-FR" w:eastAsia="fr-FR"/>
      <w14:ligatures w14:val="none"/>
    </w:rPr>
  </w:style>
  <w:style w:type="character" w:customStyle="1" w:styleId="Heading1Char">
    <w:name w:val="Heading 1 Char"/>
    <w:basedOn w:val="DefaultParagraphFont"/>
    <w:link w:val="Heading1"/>
    <w:uiPriority w:val="9"/>
    <w:rsid w:val="00746511"/>
    <w:rPr>
      <w:rFonts w:ascii="Noto Sans Bold" w:eastAsiaTheme="majorEastAsia" w:hAnsi="Noto Sans Bold" w:cstheme="majorBidi"/>
      <w:color w:val="373535"/>
      <w:kern w:val="0"/>
      <w:sz w:val="52"/>
      <w:szCs w:val="32"/>
      <w:lang w:val="fr-FR" w:eastAsia="fr-FR"/>
      <w14:ligatures w14:val="none"/>
    </w:rPr>
  </w:style>
  <w:style w:type="character" w:customStyle="1" w:styleId="Heading2Char">
    <w:name w:val="Heading 2 Char"/>
    <w:basedOn w:val="DefaultParagraphFont"/>
    <w:link w:val="Heading2"/>
    <w:uiPriority w:val="9"/>
    <w:rsid w:val="006329FA"/>
    <w:rPr>
      <w:rFonts w:ascii="Noto Sans SemiBold" w:eastAsiaTheme="majorEastAsia" w:hAnsi="Noto Sans SemiBold" w:cstheme="majorBidi"/>
      <w:color w:val="727171"/>
      <w:kern w:val="0"/>
      <w:sz w:val="40"/>
      <w:szCs w:val="26"/>
      <w:lang w:val="fr-FR" w:eastAsia="fr-FR"/>
      <w14:ligatures w14:val="none"/>
    </w:rPr>
  </w:style>
  <w:style w:type="character" w:customStyle="1" w:styleId="Heading3Char">
    <w:name w:val="Heading 3 Char"/>
    <w:basedOn w:val="DefaultParagraphFont"/>
    <w:link w:val="Heading3"/>
    <w:uiPriority w:val="9"/>
    <w:rsid w:val="00780E85"/>
    <w:rPr>
      <w:rFonts w:ascii="Noto Sans Medium" w:eastAsiaTheme="majorEastAsia" w:hAnsi="Noto Sans Medium" w:cstheme="majorBidi"/>
      <w:color w:val="373535"/>
      <w:kern w:val="0"/>
      <w:lang w:val="fr-FR" w:eastAsia="fr-FR"/>
      <w14:ligatures w14:val="none"/>
    </w:rPr>
  </w:style>
  <w:style w:type="character" w:styleId="Hyperlink">
    <w:name w:val="Hyperlink"/>
    <w:basedOn w:val="DefaultParagraphFont"/>
    <w:uiPriority w:val="99"/>
    <w:unhideWhenUsed/>
    <w:rsid w:val="0056131A"/>
    <w:rPr>
      <w:color w:val="0563C1" w:themeColor="hyperlink"/>
      <w:u w:val="single"/>
    </w:rPr>
  </w:style>
  <w:style w:type="character" w:styleId="UnresolvedMention">
    <w:name w:val="Unresolved Mention"/>
    <w:basedOn w:val="DefaultParagraphFont"/>
    <w:uiPriority w:val="99"/>
    <w:semiHidden/>
    <w:unhideWhenUsed/>
    <w:rsid w:val="00EA70A2"/>
    <w:rPr>
      <w:color w:val="605E5C"/>
      <w:shd w:val="clear" w:color="auto" w:fill="E1DFDD"/>
    </w:rPr>
  </w:style>
  <w:style w:type="character" w:customStyle="1" w:styleId="Heading4Char">
    <w:name w:val="Heading 4 Char"/>
    <w:basedOn w:val="DefaultParagraphFont"/>
    <w:link w:val="Heading4"/>
    <w:uiPriority w:val="9"/>
    <w:rsid w:val="000F49D8"/>
    <w:rPr>
      <w:rFonts w:ascii="Noto Sans Medium" w:eastAsiaTheme="majorEastAsia" w:hAnsi="Noto Sans Medium" w:cstheme="majorBidi"/>
      <w:iCs/>
      <w:color w:val="373535"/>
      <w:kern w:val="0"/>
      <w:lang w:val="fr-FR" w:eastAsia="fr-FR"/>
      <w14:ligatures w14:val="none"/>
    </w:rPr>
  </w:style>
  <w:style w:type="character" w:customStyle="1" w:styleId="Heading5Char">
    <w:name w:val="Heading 5 Char"/>
    <w:basedOn w:val="DefaultParagraphFont"/>
    <w:link w:val="Heading5"/>
    <w:uiPriority w:val="9"/>
    <w:rsid w:val="00881388"/>
    <w:rPr>
      <w:rFonts w:ascii="Noto Sans Medium" w:eastAsiaTheme="majorEastAsia" w:hAnsi="Noto Sans Medium" w:cstheme="majorBidi"/>
      <w:color w:val="373535"/>
      <w:kern w:val="0"/>
      <w:lang w:val="fr-FR" w:eastAsia="fr-FR"/>
      <w14:ligatures w14:val="none"/>
    </w:rPr>
  </w:style>
  <w:style w:type="table" w:styleId="TableGrid">
    <w:name w:val="Table Grid"/>
    <w:basedOn w:val="TableNormal"/>
    <w:uiPriority w:val="39"/>
    <w:rsid w:val="00FA77D4"/>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te.org.uk/kids/explore/who-is/who-chris-ofili" TargetMode="External"/><Relationship Id="rId13" Type="http://schemas.openxmlformats.org/officeDocument/2006/relationships/hyperlink" Target="https://fr.dreamstime.com/arbre-sculpture-en-vie-tabak-naus-keukenhof-l-d-oiseau-marjan-jos-lac-des-jardins-pr%C3%A8s-lisse-hollande-image149851701"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pts.washington.edu/soagrd18/project/erin-h-mey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cfound.org/fellows/class-of-2005/julie-mehret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sp.org.uk/art-outdoors/trees-from-alternative-landscape-components-2005-6"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guggenheim.org/artwork/artist/damian-orteg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arsenal.ccdmd.qc.ca" TargetMode="External"/><Relationship Id="rId2" Type="http://schemas.openxmlformats.org/officeDocument/2006/relationships/hyperlink" Target="http://arsenal.ccdmd.qc.ca"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29D190A4A0DA44BC8F32B9AA7A24A3" ma:contentTypeVersion="21" ma:contentTypeDescription="Crée un document." ma:contentTypeScope="" ma:versionID="905ed671f64ce2236c8c32d7ddef68d1">
  <xsd:schema xmlns:xsd="http://www.w3.org/2001/XMLSchema" xmlns:xs="http://www.w3.org/2001/XMLSchema" xmlns:p="http://schemas.microsoft.com/office/2006/metadata/properties" xmlns:ns2="f08575e4-3095-4226-8591-87c5678e93b2" xmlns:ns3="6cf77df1-bc3e-421b-bf51-81a97a7b29e8" targetNamespace="http://schemas.microsoft.com/office/2006/metadata/properties" ma:root="true" ma:fieldsID="2234f2bab4ec14a5ea821fb282ec6bfb" ns2:_="" ns3:_="">
    <xsd:import namespace="f08575e4-3095-4226-8591-87c5678e93b2"/>
    <xsd:import namespace="6cf77df1-bc3e-421b-bf51-81a97a7b29e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ttribu_x00e9__x00e0_" minOccurs="0"/>
                <xsd:element ref="ns2:r_x00e9_sult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575e4-3095-4226-8591-87c5678e93b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e72b171d-f0bb-4c79-8ca6-fdd34839d6c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ttribu_x00e9__x00e0_" ma:index="21" nillable="true" ma:displayName="Attribué à" ma:format="Dropdown" ma:list="UserInfo" ma:SharePointGroup="0" ma:internalName="Attribu_x00e9__x00e0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_x00e9_sultat" ma:index="22" nillable="true" ma:displayName="résultat" ma:default="Entrez le choix n° 1" ma:internalName="r_x00e9_sultat">
      <xsd:simpleType>
        <xsd:restriction base="dms:Unknown">
          <xsd:enumeration value="Entrez le choix n° 1"/>
          <xsd:enumeration value="Entrez le choix n° 2"/>
          <xsd:enumeration value="Entrez le choix n° 3"/>
        </xsd:restriction>
      </xsd:simpleType>
    </xsd:element>
  </xsd:schema>
  <xsd:schema xmlns:xsd="http://www.w3.org/2001/XMLSchema" xmlns:xs="http://www.w3.org/2001/XMLSchema" xmlns:dms="http://schemas.microsoft.com/office/2006/documentManagement/types" xmlns:pc="http://schemas.microsoft.com/office/infopath/2007/PartnerControls" targetNamespace="6cf77df1-bc3e-421b-bf51-81a97a7b29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b6d7df-de0a-44d6-b750-3c1801aff016}" ma:internalName="TaxCatchAll" ma:showField="CatchAllData" ma:web="6cf77df1-bc3e-421b-bf51-81a97a7b2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5531E-9727-4F0C-96A3-E9BA65B8AB60}">
  <ds:schemaRefs>
    <ds:schemaRef ds:uri="http://schemas.openxmlformats.org/officeDocument/2006/bibliography"/>
  </ds:schemaRefs>
</ds:datastoreItem>
</file>

<file path=customXml/itemProps2.xml><?xml version="1.0" encoding="utf-8"?>
<ds:datastoreItem xmlns:ds="http://schemas.openxmlformats.org/officeDocument/2006/customXml" ds:itemID="{B27E8B89-E025-46BF-A015-1FC678DFD113}"/>
</file>

<file path=customXml/itemProps3.xml><?xml version="1.0" encoding="utf-8"?>
<ds:datastoreItem xmlns:ds="http://schemas.openxmlformats.org/officeDocument/2006/customXml" ds:itemID="{E5BA2613-52C1-4325-9AA1-2AD8D2620DFA}"/>
</file>

<file path=docProps/app.xml><?xml version="1.0" encoding="utf-8"?>
<Properties xmlns="http://schemas.openxmlformats.org/officeDocument/2006/extended-properties" xmlns:vt="http://schemas.openxmlformats.org/officeDocument/2006/docPropsVTypes">
  <Template>Normal</Template>
  <TotalTime>59</TotalTime>
  <Pages>7</Pages>
  <Words>1175</Words>
  <Characters>6699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Hardy-Vallée</dc:creator>
  <cp:keywords/>
  <dc:description/>
  <cp:lastModifiedBy>Mari Anctil</cp:lastModifiedBy>
  <cp:revision>84</cp:revision>
  <cp:lastPrinted>2024-09-04T16:25:00Z</cp:lastPrinted>
  <dcterms:created xsi:type="dcterms:W3CDTF">2024-09-04T16:26:00Z</dcterms:created>
  <dcterms:modified xsi:type="dcterms:W3CDTF">2024-09-23T18:44:00Z</dcterms:modified>
  <cp:category/>
</cp:coreProperties>
</file>